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6BF3" w14:textId="2D690DD9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w w:val="105"/>
          <w:sz w:val="38"/>
        </w:rPr>
      </w:pPr>
      <w:r w:rsidRPr="00D07E34">
        <w:rPr>
          <w:rFonts w:ascii="Arial" w:eastAsia="Times New Roman" w:hAnsi="Arial" w:cs="Arial"/>
          <w:b/>
          <w:bCs/>
          <w:w w:val="105"/>
          <w:sz w:val="38"/>
        </w:rPr>
        <w:t>Statut</w:t>
      </w:r>
    </w:p>
    <w:p w14:paraId="06284763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spacing w:val="21"/>
          <w:w w:val="105"/>
          <w:sz w:val="38"/>
        </w:rPr>
      </w:pPr>
      <w:r w:rsidRPr="00D07E34">
        <w:rPr>
          <w:rFonts w:ascii="Arial" w:eastAsia="Times New Roman" w:hAnsi="Arial" w:cs="Arial"/>
          <w:b/>
          <w:bCs/>
          <w:w w:val="105"/>
          <w:sz w:val="38"/>
        </w:rPr>
        <w:t>Spółdzielni</w:t>
      </w:r>
      <w:r w:rsidRPr="00D07E34">
        <w:rPr>
          <w:rFonts w:ascii="Arial" w:eastAsia="Times New Roman" w:hAnsi="Arial" w:cs="Arial"/>
          <w:b/>
          <w:bCs/>
          <w:spacing w:val="46"/>
          <w:w w:val="105"/>
          <w:sz w:val="38"/>
        </w:rPr>
        <w:t xml:space="preserve"> </w:t>
      </w:r>
      <w:r w:rsidRPr="00D07E34">
        <w:rPr>
          <w:rFonts w:ascii="Arial" w:eastAsia="Times New Roman" w:hAnsi="Arial" w:cs="Arial"/>
          <w:b/>
          <w:bCs/>
          <w:w w:val="105"/>
          <w:sz w:val="38"/>
        </w:rPr>
        <w:t>Socjalnej</w:t>
      </w:r>
      <w:r w:rsidRPr="00D07E34">
        <w:rPr>
          <w:rFonts w:ascii="Arial" w:eastAsia="Times New Roman" w:hAnsi="Arial" w:cs="Arial"/>
          <w:b/>
          <w:bCs/>
          <w:spacing w:val="21"/>
          <w:w w:val="105"/>
          <w:sz w:val="38"/>
        </w:rPr>
        <w:t xml:space="preserve"> „PARASOL”</w:t>
      </w:r>
    </w:p>
    <w:p w14:paraId="5247490D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spacing w:val="21"/>
          <w:w w:val="105"/>
          <w:sz w:val="38"/>
        </w:rPr>
      </w:pPr>
    </w:p>
    <w:p w14:paraId="13CA5862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spacing w:val="21"/>
          <w:w w:val="105"/>
          <w:sz w:val="24"/>
          <w:szCs w:val="24"/>
        </w:rPr>
      </w:pPr>
      <w:r w:rsidRPr="00D07E34">
        <w:rPr>
          <w:rFonts w:ascii="Arial" w:eastAsia="Times New Roman" w:hAnsi="Arial" w:cs="Arial"/>
          <w:b/>
          <w:bCs/>
          <w:spacing w:val="21"/>
          <w:w w:val="105"/>
          <w:sz w:val="24"/>
          <w:szCs w:val="24"/>
        </w:rPr>
        <w:t>(tekst jednolity po zmianach z dnia 13.08.2020 r.)</w:t>
      </w:r>
    </w:p>
    <w:p w14:paraId="54AD6737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1B5D8AFD" w14:textId="77777777" w:rsidR="00D07E34" w:rsidRPr="00D07E34" w:rsidRDefault="00D07E34" w:rsidP="00D07E34">
      <w:pPr>
        <w:suppressAutoHyphens/>
        <w:spacing w:before="10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6EA9D5DD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</w:rPr>
      </w:pPr>
      <w:r w:rsidRPr="00D07E34">
        <w:rPr>
          <w:rFonts w:ascii="Arial" w:eastAsia="Times New Roman" w:hAnsi="Arial" w:cs="Arial"/>
          <w:b/>
          <w:bCs/>
        </w:rPr>
        <w:t>Rozdział</w:t>
      </w:r>
      <w:r w:rsidRPr="00D07E34">
        <w:rPr>
          <w:rFonts w:ascii="Arial" w:eastAsia="Times New Roman" w:hAnsi="Arial" w:cs="Arial"/>
          <w:b/>
          <w:bCs/>
          <w:spacing w:val="27"/>
        </w:rPr>
        <w:t xml:space="preserve"> </w:t>
      </w:r>
      <w:r w:rsidRPr="00D07E34">
        <w:rPr>
          <w:rFonts w:ascii="Arial" w:eastAsia="Times New Roman" w:hAnsi="Arial" w:cs="Arial"/>
          <w:b/>
          <w:bCs/>
        </w:rPr>
        <w:t>I</w:t>
      </w:r>
    </w:p>
    <w:p w14:paraId="047E63D8" w14:textId="77777777" w:rsidR="00D07E34" w:rsidRPr="00D07E34" w:rsidRDefault="00D07E34" w:rsidP="00D07E34">
      <w:pPr>
        <w:suppressAutoHyphens/>
        <w:spacing w:before="9" w:after="0" w:line="276" w:lineRule="auto"/>
        <w:ind w:right="-1"/>
        <w:jc w:val="center"/>
        <w:rPr>
          <w:rFonts w:ascii="Arial" w:eastAsia="Times New Roman" w:hAnsi="Arial" w:cs="Arial"/>
          <w:b/>
          <w:bCs/>
        </w:rPr>
      </w:pPr>
      <w:r w:rsidRPr="00D07E34">
        <w:rPr>
          <w:rFonts w:ascii="Arial" w:eastAsia="Times New Roman" w:hAnsi="Arial" w:cs="Arial"/>
          <w:b/>
          <w:bCs/>
        </w:rPr>
        <w:t>Postanowienia ogólne</w:t>
      </w:r>
    </w:p>
    <w:p w14:paraId="7FC8FFF3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5D100D1B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w w:val="115"/>
        </w:rPr>
      </w:pPr>
      <w:r w:rsidRPr="00D07E34">
        <w:rPr>
          <w:rFonts w:ascii="Arial" w:eastAsia="Times New Roman" w:hAnsi="Arial" w:cs="Arial"/>
          <w:w w:val="115"/>
        </w:rPr>
        <w:t>§1</w:t>
      </w:r>
    </w:p>
    <w:p w14:paraId="4BD39A27" w14:textId="77777777" w:rsidR="00D07E34" w:rsidRPr="00D07E34" w:rsidRDefault="00D07E34" w:rsidP="00D07E34">
      <w:pPr>
        <w:suppressAutoHyphens/>
        <w:spacing w:before="57" w:after="0" w:line="276" w:lineRule="auto"/>
        <w:ind w:right="-1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Spółdzielnia</w:t>
      </w:r>
      <w:r w:rsidRPr="00D07E34">
        <w:rPr>
          <w:rFonts w:ascii="Arial" w:eastAsia="Times New Roman" w:hAnsi="Arial" w:cs="Arial"/>
          <w:spacing w:val="1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nosi</w:t>
      </w:r>
      <w:r w:rsidRPr="00D07E34">
        <w:rPr>
          <w:rFonts w:ascii="Arial" w:eastAsia="Times New Roman" w:hAnsi="Arial" w:cs="Arial"/>
          <w:spacing w:val="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nazwę</w:t>
      </w:r>
      <w:r w:rsidRPr="00D07E34">
        <w:rPr>
          <w:rFonts w:ascii="Arial" w:eastAsia="Times New Roman" w:hAnsi="Arial" w:cs="Arial"/>
          <w:spacing w:val="1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Spółdzielnia Socjalna</w:t>
      </w:r>
      <w:r w:rsidRPr="00D07E34">
        <w:rPr>
          <w:rFonts w:ascii="Arial" w:eastAsia="Times New Roman" w:hAnsi="Arial" w:cs="Arial"/>
          <w:spacing w:val="3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"PARASOL",</w:t>
      </w:r>
      <w:r w:rsidRPr="00D07E34">
        <w:rPr>
          <w:rFonts w:ascii="Arial" w:eastAsia="Times New Roman" w:hAnsi="Arial" w:cs="Arial"/>
          <w:spacing w:val="5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</w:t>
      </w:r>
      <w:r w:rsidRPr="00D07E34">
        <w:rPr>
          <w:rFonts w:ascii="Arial" w:eastAsia="Times New Roman" w:hAnsi="Arial" w:cs="Arial"/>
          <w:spacing w:val="5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dalszym </w:t>
      </w:r>
      <w:r w:rsidRPr="00D07E34">
        <w:rPr>
          <w:rFonts w:ascii="Arial" w:eastAsia="Times New Roman" w:hAnsi="Arial" w:cs="Arial"/>
          <w:spacing w:val="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ciągu </w:t>
      </w:r>
      <w:r w:rsidRPr="00D07E34">
        <w:rPr>
          <w:rFonts w:ascii="Arial" w:eastAsia="Times New Roman" w:hAnsi="Arial" w:cs="Arial"/>
          <w:spacing w:val="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Statutu</w:t>
      </w:r>
      <w:r w:rsidRPr="00D07E34">
        <w:rPr>
          <w:rFonts w:ascii="Arial" w:eastAsia="Times New Roman" w:hAnsi="Arial" w:cs="Arial"/>
          <w:spacing w:val="4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zwana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jest</w:t>
      </w:r>
      <w:r w:rsidRPr="00D07E34">
        <w:rPr>
          <w:rFonts w:ascii="Arial" w:eastAsia="Times New Roman" w:hAnsi="Arial" w:cs="Arial"/>
          <w:spacing w:val="3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Spółdzielnią,</w:t>
      </w:r>
      <w:r w:rsidRPr="00D07E34">
        <w:rPr>
          <w:rFonts w:ascii="Arial" w:eastAsia="Times New Roman" w:hAnsi="Arial" w:cs="Arial"/>
          <w:spacing w:val="1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działa</w:t>
      </w:r>
      <w:r w:rsidRPr="00D07E34">
        <w:rPr>
          <w:rFonts w:ascii="Arial" w:eastAsia="Times New Roman" w:hAnsi="Arial" w:cs="Arial"/>
          <w:spacing w:val="5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na</w:t>
      </w:r>
      <w:r w:rsidRPr="00D07E34">
        <w:rPr>
          <w:rFonts w:ascii="Arial" w:eastAsia="Times New Roman" w:hAnsi="Arial" w:cs="Arial"/>
          <w:spacing w:val="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podstawie</w:t>
      </w:r>
      <w:r w:rsidRPr="00D07E34">
        <w:rPr>
          <w:rFonts w:ascii="Arial" w:eastAsia="Times New Roman" w:hAnsi="Arial" w:cs="Arial"/>
          <w:spacing w:val="2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ustawy</w:t>
      </w:r>
      <w:r w:rsidRPr="00D07E34">
        <w:rPr>
          <w:rFonts w:ascii="Arial" w:eastAsia="Times New Roman" w:hAnsi="Arial" w:cs="Arial"/>
          <w:spacing w:val="1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</w:t>
      </w:r>
      <w:r w:rsidRPr="00D07E34">
        <w:rPr>
          <w:rFonts w:ascii="Arial" w:eastAsia="Times New Roman" w:hAnsi="Arial" w:cs="Arial"/>
          <w:spacing w:val="5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dnia</w:t>
      </w:r>
      <w:r w:rsidRPr="00D07E34">
        <w:rPr>
          <w:rFonts w:ascii="Arial" w:eastAsia="Times New Roman" w:hAnsi="Arial" w:cs="Arial"/>
          <w:spacing w:val="5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27</w:t>
      </w:r>
      <w:r w:rsidRPr="00D07E34">
        <w:rPr>
          <w:rFonts w:ascii="Arial" w:eastAsia="Times New Roman" w:hAnsi="Arial" w:cs="Arial"/>
          <w:spacing w:val="5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kwietnia</w:t>
      </w:r>
      <w:r w:rsidRPr="00D07E34">
        <w:rPr>
          <w:rFonts w:ascii="Arial" w:eastAsia="Times New Roman" w:hAnsi="Arial" w:cs="Arial"/>
          <w:spacing w:val="1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2006 r.</w:t>
      </w:r>
      <w:r w:rsidRPr="00D07E34">
        <w:rPr>
          <w:rFonts w:ascii="Arial" w:eastAsia="Times New Roman" w:hAnsi="Arial" w:cs="Arial"/>
          <w:spacing w:val="1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 spółdzielniach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socjalnych</w:t>
      </w:r>
      <w:r w:rsidRPr="00D07E34">
        <w:rPr>
          <w:rFonts w:ascii="Arial" w:eastAsia="Times New Roman" w:hAnsi="Arial" w:cs="Arial"/>
          <w:spacing w:val="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(</w:t>
      </w:r>
      <w:proofErr w:type="spellStart"/>
      <w:r w:rsidRPr="00D07E34">
        <w:rPr>
          <w:rFonts w:ascii="Arial" w:eastAsia="Times New Roman" w:hAnsi="Arial" w:cs="Arial"/>
          <w:w w:val="105"/>
        </w:rPr>
        <w:t>Dz.U.z</w:t>
      </w:r>
      <w:proofErr w:type="spellEnd"/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2006r.</w:t>
      </w:r>
      <w:r w:rsidRPr="00D07E34">
        <w:rPr>
          <w:rFonts w:ascii="Arial" w:eastAsia="Times New Roman" w:hAnsi="Arial" w:cs="Arial"/>
          <w:spacing w:val="5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nr</w:t>
      </w:r>
      <w:r w:rsidRPr="00D07E34">
        <w:rPr>
          <w:rFonts w:ascii="Arial" w:eastAsia="Times New Roman" w:hAnsi="Arial" w:cs="Arial"/>
          <w:spacing w:val="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94</w:t>
      </w:r>
      <w:r w:rsidRPr="00D07E34">
        <w:rPr>
          <w:rFonts w:ascii="Arial" w:eastAsia="Times New Roman" w:hAnsi="Arial" w:cs="Arial"/>
          <w:spacing w:val="4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poz.651 z </w:t>
      </w:r>
      <w:proofErr w:type="spellStart"/>
      <w:r w:rsidRPr="00D07E34">
        <w:rPr>
          <w:rFonts w:ascii="Arial" w:eastAsia="Times New Roman" w:hAnsi="Arial" w:cs="Arial"/>
          <w:w w:val="105"/>
        </w:rPr>
        <w:t>późn</w:t>
      </w:r>
      <w:proofErr w:type="spellEnd"/>
      <w:r w:rsidRPr="00D07E34">
        <w:rPr>
          <w:rFonts w:ascii="Arial" w:eastAsia="Times New Roman" w:hAnsi="Arial" w:cs="Arial"/>
          <w:w w:val="105"/>
        </w:rPr>
        <w:t>. zm.),</w:t>
      </w:r>
      <w:r w:rsidRPr="00D07E34">
        <w:rPr>
          <w:rFonts w:ascii="Arial" w:eastAsia="Times New Roman" w:hAnsi="Arial" w:cs="Arial"/>
          <w:spacing w:val="4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ustawy</w:t>
      </w:r>
      <w:r w:rsidRPr="00D07E34">
        <w:rPr>
          <w:rFonts w:ascii="Arial" w:eastAsia="Times New Roman" w:hAnsi="Arial" w:cs="Arial"/>
          <w:spacing w:val="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</w:t>
      </w:r>
      <w:r w:rsidRPr="00D07E34">
        <w:rPr>
          <w:rFonts w:ascii="Arial" w:eastAsia="Times New Roman" w:hAnsi="Arial" w:cs="Arial"/>
          <w:spacing w:val="5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dnia</w:t>
      </w:r>
      <w:r w:rsidRPr="00D07E34">
        <w:rPr>
          <w:rFonts w:ascii="Arial" w:eastAsia="Times New Roman" w:hAnsi="Arial" w:cs="Arial"/>
          <w:spacing w:val="1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16</w:t>
      </w:r>
      <w:r w:rsidRPr="00D07E34">
        <w:rPr>
          <w:rFonts w:ascii="Arial" w:eastAsia="Times New Roman" w:hAnsi="Arial" w:cs="Arial"/>
          <w:spacing w:val="2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września</w:t>
      </w:r>
      <w:r w:rsidRPr="00D07E34">
        <w:rPr>
          <w:rFonts w:ascii="Arial" w:eastAsia="Times New Roman" w:hAnsi="Arial" w:cs="Arial"/>
          <w:spacing w:val="3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1982r.</w:t>
      </w:r>
      <w:r w:rsidRPr="00D07E34">
        <w:rPr>
          <w:rFonts w:ascii="Arial" w:eastAsia="Times New Roman" w:hAnsi="Arial" w:cs="Arial"/>
          <w:spacing w:val="2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prawo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spółdzielcze</w:t>
      </w:r>
      <w:r w:rsidRPr="00D07E34">
        <w:rPr>
          <w:rFonts w:ascii="Arial" w:eastAsia="Times New Roman" w:hAnsi="Arial" w:cs="Arial"/>
          <w:spacing w:val="2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(Dz.U. z</w:t>
      </w:r>
      <w:r w:rsidRPr="00D07E34">
        <w:rPr>
          <w:rFonts w:ascii="Arial" w:eastAsia="Times New Roman" w:hAnsi="Arial" w:cs="Arial"/>
          <w:spacing w:val="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2003r.</w:t>
      </w:r>
      <w:r w:rsidRPr="00D07E34">
        <w:rPr>
          <w:rFonts w:ascii="Arial" w:eastAsia="Times New Roman" w:hAnsi="Arial" w:cs="Arial"/>
          <w:spacing w:val="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nr</w:t>
      </w:r>
      <w:r w:rsidRPr="00D07E34">
        <w:rPr>
          <w:rFonts w:ascii="Arial" w:eastAsia="Times New Roman" w:hAnsi="Arial" w:cs="Arial"/>
          <w:spacing w:val="1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188, poz. 1848</w:t>
      </w:r>
      <w:r w:rsidRPr="00D07E34">
        <w:rPr>
          <w:rFonts w:ascii="Arial" w:eastAsia="Times New Roman" w:hAnsi="Arial" w:cs="Arial"/>
          <w:spacing w:val="4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z </w:t>
      </w:r>
      <w:proofErr w:type="spellStart"/>
      <w:r w:rsidRPr="00D07E34">
        <w:rPr>
          <w:rFonts w:ascii="Arial" w:eastAsia="Times New Roman" w:hAnsi="Arial" w:cs="Arial"/>
          <w:w w:val="105"/>
        </w:rPr>
        <w:t>późn</w:t>
      </w:r>
      <w:proofErr w:type="spellEnd"/>
      <w:r w:rsidRPr="00D07E34">
        <w:rPr>
          <w:rFonts w:ascii="Arial" w:eastAsia="Times New Roman" w:hAnsi="Arial" w:cs="Arial"/>
          <w:w w:val="105"/>
        </w:rPr>
        <w:t>. zm.),</w:t>
      </w:r>
      <w:r w:rsidRPr="00D07E34">
        <w:rPr>
          <w:rFonts w:ascii="Arial" w:eastAsia="Times New Roman" w:hAnsi="Arial" w:cs="Arial"/>
          <w:spacing w:val="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ustaw</w:t>
      </w:r>
      <w:r w:rsidRPr="00D07E34">
        <w:rPr>
          <w:rFonts w:ascii="Arial" w:eastAsia="Times New Roman" w:hAnsi="Arial" w:cs="Arial"/>
          <w:spacing w:val="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szczególnych</w:t>
      </w:r>
      <w:r w:rsidRPr="00D07E34">
        <w:rPr>
          <w:rFonts w:ascii="Arial" w:eastAsia="Times New Roman" w:hAnsi="Arial" w:cs="Arial"/>
          <w:spacing w:val="1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niniejszego</w:t>
      </w:r>
      <w:r w:rsidRPr="00D07E34">
        <w:rPr>
          <w:rFonts w:ascii="Arial" w:eastAsia="Times New Roman" w:hAnsi="Arial" w:cs="Arial"/>
          <w:spacing w:val="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statutu.</w:t>
      </w:r>
    </w:p>
    <w:p w14:paraId="0FCD9FBD" w14:textId="77777777" w:rsidR="00D07E34" w:rsidRPr="00D07E34" w:rsidRDefault="00D07E34" w:rsidP="00D07E34">
      <w:pPr>
        <w:suppressAutoHyphens/>
        <w:spacing w:before="8" w:after="0" w:line="276" w:lineRule="auto"/>
        <w:ind w:right="-1"/>
        <w:jc w:val="center"/>
        <w:rPr>
          <w:rFonts w:ascii="Arial" w:eastAsia="Times New Roman" w:hAnsi="Arial" w:cs="Arial"/>
        </w:rPr>
      </w:pPr>
    </w:p>
    <w:p w14:paraId="5E75D9C5" w14:textId="77777777" w:rsidR="00D07E34" w:rsidRPr="00D07E34" w:rsidRDefault="00D07E34" w:rsidP="00D07E34">
      <w:pPr>
        <w:suppressAutoHyphens/>
        <w:spacing w:before="8" w:after="0" w:line="276" w:lineRule="auto"/>
        <w:ind w:right="-1"/>
        <w:jc w:val="center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§2</w:t>
      </w:r>
    </w:p>
    <w:p w14:paraId="6A3038AD" w14:textId="77777777" w:rsidR="00D07E34" w:rsidRPr="00D07E34" w:rsidRDefault="00D07E34" w:rsidP="00D07E34">
      <w:pPr>
        <w:suppressAutoHyphens/>
        <w:spacing w:before="59" w:after="0" w:line="276" w:lineRule="auto"/>
        <w:ind w:right="-1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Siedzibą</w:t>
      </w:r>
      <w:r w:rsidRPr="00D07E34">
        <w:rPr>
          <w:rFonts w:ascii="Arial" w:eastAsia="Times New Roman" w:hAnsi="Arial" w:cs="Arial"/>
          <w:spacing w:val="3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</w:t>
      </w:r>
      <w:r w:rsidRPr="00D07E34">
        <w:rPr>
          <w:rFonts w:ascii="Arial" w:eastAsia="Times New Roman" w:hAnsi="Arial" w:cs="Arial"/>
          <w:spacing w:val="2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jest </w:t>
      </w:r>
      <w:r w:rsidRPr="00D07E34">
        <w:rPr>
          <w:rFonts w:ascii="Arial" w:eastAsia="Times New Roman" w:hAnsi="Arial" w:cs="Arial"/>
          <w:spacing w:val="1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miejscowość </w:t>
      </w:r>
      <w:r w:rsidRPr="00D07E34">
        <w:rPr>
          <w:rFonts w:ascii="Arial" w:eastAsia="Times New Roman" w:hAnsi="Arial" w:cs="Arial"/>
          <w:spacing w:val="1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Jędrzychów.</w:t>
      </w:r>
    </w:p>
    <w:p w14:paraId="56FB2415" w14:textId="77777777" w:rsidR="00D07E34" w:rsidRPr="00D07E34" w:rsidRDefault="00D07E34" w:rsidP="00D07E34">
      <w:pPr>
        <w:suppressAutoHyphens/>
        <w:spacing w:before="59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7BA40E4B" w14:textId="77777777" w:rsidR="00D07E34" w:rsidRPr="00D07E34" w:rsidRDefault="00D07E34" w:rsidP="00D07E34">
      <w:pPr>
        <w:suppressAutoHyphens/>
        <w:spacing w:before="64" w:after="0" w:line="276" w:lineRule="auto"/>
        <w:ind w:right="-1"/>
        <w:jc w:val="center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§3</w:t>
      </w:r>
    </w:p>
    <w:p w14:paraId="5FC55D30" w14:textId="77777777" w:rsidR="00D07E34" w:rsidRPr="00D07E34" w:rsidRDefault="00D07E34" w:rsidP="00D07E34">
      <w:pPr>
        <w:suppressAutoHyphens/>
        <w:spacing w:before="59" w:after="0" w:line="276" w:lineRule="auto"/>
        <w:ind w:right="-1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Terenem</w:t>
      </w:r>
      <w:r w:rsidRPr="00D07E34">
        <w:rPr>
          <w:rFonts w:ascii="Arial" w:eastAsia="Times New Roman" w:hAnsi="Arial" w:cs="Arial"/>
          <w:spacing w:val="3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działalności</w:t>
      </w:r>
      <w:r w:rsidRPr="00D07E34">
        <w:rPr>
          <w:rFonts w:ascii="Arial" w:eastAsia="Times New Roman" w:hAnsi="Arial" w:cs="Arial"/>
          <w:spacing w:val="4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</w:t>
      </w:r>
      <w:r w:rsidRPr="00D07E34">
        <w:rPr>
          <w:rFonts w:ascii="Arial" w:eastAsia="Times New Roman" w:hAnsi="Arial" w:cs="Arial"/>
          <w:spacing w:val="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jest</w:t>
      </w:r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obszar</w:t>
      </w:r>
      <w:r w:rsidRPr="00D07E34">
        <w:rPr>
          <w:rFonts w:ascii="Arial" w:eastAsia="Times New Roman" w:hAnsi="Arial" w:cs="Arial"/>
          <w:spacing w:val="1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Rzeczypospolitej</w:t>
      </w:r>
      <w:r w:rsidRPr="00D07E34">
        <w:rPr>
          <w:rFonts w:ascii="Arial" w:eastAsia="Times New Roman" w:hAnsi="Arial" w:cs="Arial"/>
          <w:spacing w:val="5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Polskiej</w:t>
      </w:r>
      <w:r w:rsidRPr="00D07E34">
        <w:rPr>
          <w:rFonts w:ascii="Arial" w:eastAsia="Times New Roman" w:hAnsi="Arial" w:cs="Arial"/>
          <w:spacing w:val="3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spacing w:val="1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zagranica.</w:t>
      </w:r>
    </w:p>
    <w:p w14:paraId="3194E3B7" w14:textId="77777777" w:rsidR="00D07E34" w:rsidRPr="00D07E34" w:rsidRDefault="00D07E34" w:rsidP="00D07E34">
      <w:pPr>
        <w:suppressAutoHyphens/>
        <w:spacing w:before="59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37F09ED3" w14:textId="77777777" w:rsidR="00D07E34" w:rsidRPr="00D07E34" w:rsidRDefault="00D07E34" w:rsidP="00D07E34">
      <w:pPr>
        <w:suppressAutoHyphens/>
        <w:spacing w:before="54" w:after="0" w:line="276" w:lineRule="auto"/>
        <w:ind w:right="-1"/>
        <w:jc w:val="center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§4</w:t>
      </w:r>
    </w:p>
    <w:p w14:paraId="2509D919" w14:textId="77777777" w:rsidR="00D07E34" w:rsidRPr="00D07E34" w:rsidRDefault="00D07E34" w:rsidP="00B81DE4">
      <w:pPr>
        <w:numPr>
          <w:ilvl w:val="0"/>
          <w:numId w:val="33"/>
        </w:numPr>
        <w:tabs>
          <w:tab w:val="left" w:pos="284"/>
          <w:tab w:val="left" w:pos="9356"/>
        </w:tabs>
        <w:suppressAutoHyphens/>
        <w:spacing w:before="64" w:after="80" w:line="276" w:lineRule="auto"/>
        <w:ind w:left="357" w:hanging="357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 xml:space="preserve"> Spółdzielnia</w:t>
      </w:r>
      <w:r w:rsidRPr="00D07E34">
        <w:rPr>
          <w:rFonts w:ascii="Arial" w:eastAsia="Times New Roman" w:hAnsi="Arial" w:cs="Arial"/>
          <w:spacing w:val="1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posiada</w:t>
      </w:r>
      <w:r w:rsidRPr="00D07E34">
        <w:rPr>
          <w:rFonts w:ascii="Arial" w:eastAsia="Times New Roman" w:hAnsi="Arial" w:cs="Arial"/>
          <w:spacing w:val="4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osobowość</w:t>
      </w:r>
      <w:r w:rsidRPr="00D07E34">
        <w:rPr>
          <w:rFonts w:ascii="Arial" w:eastAsia="Times New Roman" w:hAnsi="Arial" w:cs="Arial"/>
          <w:spacing w:val="4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prawną</w:t>
      </w:r>
      <w:r w:rsidRPr="00D07E34">
        <w:rPr>
          <w:rFonts w:ascii="Arial" w:eastAsia="Times New Roman" w:hAnsi="Arial" w:cs="Arial"/>
          <w:spacing w:val="2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</w:t>
      </w:r>
      <w:r w:rsidRPr="00D07E34">
        <w:rPr>
          <w:rFonts w:ascii="Arial" w:eastAsia="Times New Roman" w:hAnsi="Arial" w:cs="Arial"/>
          <w:spacing w:val="2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działa</w:t>
      </w:r>
      <w:r w:rsidRPr="00D07E34">
        <w:rPr>
          <w:rFonts w:ascii="Arial" w:eastAsia="Times New Roman" w:hAnsi="Arial" w:cs="Arial"/>
          <w:spacing w:val="1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poprzez</w:t>
      </w:r>
      <w:r w:rsidRPr="00D07E34">
        <w:rPr>
          <w:rFonts w:ascii="Arial" w:eastAsia="Times New Roman" w:hAnsi="Arial" w:cs="Arial"/>
          <w:spacing w:val="5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swoje</w:t>
      </w:r>
      <w:r w:rsidRPr="00D07E34">
        <w:rPr>
          <w:rFonts w:ascii="Arial" w:eastAsia="Times New Roman" w:hAnsi="Arial" w:cs="Arial"/>
          <w:spacing w:val="2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organy</w:t>
      </w:r>
      <w:r w:rsidRPr="00D07E34">
        <w:rPr>
          <w:rFonts w:ascii="Arial" w:eastAsia="Times New Roman" w:hAnsi="Arial" w:cs="Arial"/>
          <w:spacing w:val="2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</w:t>
      </w:r>
      <w:r w:rsidRPr="00D07E34">
        <w:rPr>
          <w:rFonts w:ascii="Arial" w:eastAsia="Times New Roman" w:hAnsi="Arial" w:cs="Arial"/>
          <w:spacing w:val="3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sposób</w:t>
      </w:r>
      <w:r w:rsidRPr="00D07E34">
        <w:rPr>
          <w:rFonts w:ascii="Arial" w:eastAsia="Times New Roman" w:hAnsi="Arial" w:cs="Arial"/>
          <w:w w:val="107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przewidziany</w:t>
      </w:r>
      <w:r w:rsidRPr="00D07E34">
        <w:rPr>
          <w:rFonts w:ascii="Arial" w:eastAsia="Times New Roman" w:hAnsi="Arial" w:cs="Arial"/>
          <w:spacing w:val="4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przepisami</w:t>
      </w:r>
      <w:r w:rsidRPr="00D07E34">
        <w:rPr>
          <w:rFonts w:ascii="Arial" w:eastAsia="Times New Roman" w:hAnsi="Arial" w:cs="Arial"/>
          <w:spacing w:val="5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prawa</w:t>
      </w:r>
      <w:r w:rsidRPr="00D07E34">
        <w:rPr>
          <w:rFonts w:ascii="Arial" w:eastAsia="Times New Roman" w:hAnsi="Arial" w:cs="Arial"/>
          <w:spacing w:val="3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spacing w:val="1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postanowieniami </w:t>
      </w:r>
      <w:r w:rsidRPr="00D07E34">
        <w:rPr>
          <w:rFonts w:ascii="Arial" w:eastAsia="Times New Roman" w:hAnsi="Arial" w:cs="Arial"/>
          <w:spacing w:val="1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niniejszego</w:t>
      </w:r>
      <w:r w:rsidRPr="00D07E34">
        <w:rPr>
          <w:rFonts w:ascii="Arial" w:eastAsia="Times New Roman" w:hAnsi="Arial" w:cs="Arial"/>
          <w:spacing w:val="5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statutu.</w:t>
      </w:r>
    </w:p>
    <w:p w14:paraId="05DA62C3" w14:textId="77777777" w:rsidR="00D07E34" w:rsidRPr="00D07E34" w:rsidRDefault="00D07E34" w:rsidP="00B81DE4">
      <w:pPr>
        <w:numPr>
          <w:ilvl w:val="0"/>
          <w:numId w:val="33"/>
        </w:numPr>
        <w:suppressAutoHyphens/>
        <w:spacing w:before="7" w:after="80" w:line="276" w:lineRule="auto"/>
        <w:ind w:left="357" w:hanging="357"/>
        <w:jc w:val="both"/>
        <w:rPr>
          <w:rFonts w:ascii="Arial" w:eastAsia="Times New Roman" w:hAnsi="Arial" w:cs="Arial"/>
          <w:w w:val="110"/>
        </w:rPr>
      </w:pPr>
      <w:r w:rsidRPr="00D07E34">
        <w:rPr>
          <w:rFonts w:ascii="Arial" w:eastAsia="Times New Roman" w:hAnsi="Arial" w:cs="Arial"/>
          <w:w w:val="110"/>
        </w:rPr>
        <w:t>Czas</w:t>
      </w:r>
      <w:r w:rsidRPr="00D07E34">
        <w:rPr>
          <w:rFonts w:ascii="Arial" w:eastAsia="Times New Roman" w:hAnsi="Arial" w:cs="Arial"/>
          <w:spacing w:val="-7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trwania</w:t>
      </w:r>
      <w:r w:rsidRPr="00D07E34">
        <w:rPr>
          <w:rFonts w:ascii="Arial" w:eastAsia="Times New Roman" w:hAnsi="Arial" w:cs="Arial"/>
          <w:spacing w:val="14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Spółdzielni</w:t>
      </w:r>
      <w:r w:rsidRPr="00D07E34">
        <w:rPr>
          <w:rFonts w:ascii="Arial" w:eastAsia="Times New Roman" w:hAnsi="Arial" w:cs="Arial"/>
          <w:spacing w:val="3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jest nieograniczony.</w:t>
      </w:r>
    </w:p>
    <w:p w14:paraId="260B7BAD" w14:textId="77777777" w:rsidR="00D07E34" w:rsidRPr="00D07E34" w:rsidRDefault="00D07E34" w:rsidP="00D07E34">
      <w:pPr>
        <w:suppressAutoHyphens/>
        <w:spacing w:before="6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21947577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576B12FF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41C4A664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</w:rPr>
      </w:pPr>
      <w:r w:rsidRPr="00D07E34">
        <w:rPr>
          <w:rFonts w:ascii="Arial" w:eastAsia="Times New Roman" w:hAnsi="Arial" w:cs="Arial"/>
          <w:b/>
          <w:bCs/>
        </w:rPr>
        <w:t>Rozdział</w:t>
      </w:r>
      <w:r w:rsidRPr="00D07E34">
        <w:rPr>
          <w:rFonts w:ascii="Arial" w:eastAsia="Times New Roman" w:hAnsi="Arial" w:cs="Arial"/>
          <w:b/>
          <w:bCs/>
          <w:spacing w:val="48"/>
        </w:rPr>
        <w:t xml:space="preserve"> </w:t>
      </w:r>
      <w:r w:rsidRPr="00D07E34">
        <w:rPr>
          <w:rFonts w:ascii="Arial" w:eastAsia="Times New Roman" w:hAnsi="Arial" w:cs="Arial"/>
          <w:b/>
          <w:bCs/>
        </w:rPr>
        <w:t>II</w:t>
      </w:r>
    </w:p>
    <w:p w14:paraId="3030176E" w14:textId="77777777" w:rsidR="00D07E34" w:rsidRPr="00D07E34" w:rsidRDefault="00D07E34" w:rsidP="00D07E34">
      <w:pPr>
        <w:suppressAutoHyphens/>
        <w:spacing w:before="64" w:after="0" w:line="276" w:lineRule="auto"/>
        <w:ind w:right="-1"/>
        <w:jc w:val="center"/>
        <w:rPr>
          <w:rFonts w:ascii="Arial" w:eastAsia="Times New Roman" w:hAnsi="Arial" w:cs="Arial"/>
          <w:b/>
          <w:bCs/>
        </w:rPr>
      </w:pPr>
      <w:r w:rsidRPr="00D07E34">
        <w:rPr>
          <w:rFonts w:ascii="Arial" w:eastAsia="Times New Roman" w:hAnsi="Arial" w:cs="Arial"/>
          <w:b/>
          <w:bCs/>
        </w:rPr>
        <w:t xml:space="preserve">Cel </w:t>
      </w:r>
      <w:r w:rsidRPr="00D07E34">
        <w:rPr>
          <w:rFonts w:ascii="Arial" w:eastAsia="Times New Roman" w:hAnsi="Arial" w:cs="Arial"/>
          <w:b/>
          <w:bCs/>
          <w:i/>
          <w:iCs/>
          <w:spacing w:val="17"/>
        </w:rPr>
        <w:t xml:space="preserve"> </w:t>
      </w:r>
      <w:r w:rsidRPr="00D07E34">
        <w:rPr>
          <w:rFonts w:ascii="Arial" w:eastAsia="Times New Roman" w:hAnsi="Arial" w:cs="Arial"/>
          <w:b/>
          <w:bCs/>
        </w:rPr>
        <w:t>i</w:t>
      </w:r>
      <w:r w:rsidRPr="00D07E34">
        <w:rPr>
          <w:rFonts w:ascii="Arial" w:eastAsia="Times New Roman" w:hAnsi="Arial" w:cs="Arial"/>
          <w:b/>
          <w:bCs/>
          <w:spacing w:val="35"/>
        </w:rPr>
        <w:t xml:space="preserve"> </w:t>
      </w:r>
      <w:r w:rsidRPr="00D07E34">
        <w:rPr>
          <w:rFonts w:ascii="Arial" w:eastAsia="Times New Roman" w:hAnsi="Arial" w:cs="Arial"/>
          <w:b/>
          <w:bCs/>
        </w:rPr>
        <w:t xml:space="preserve">przedmiot </w:t>
      </w:r>
      <w:r w:rsidRPr="00D07E34">
        <w:rPr>
          <w:rFonts w:ascii="Arial" w:eastAsia="Times New Roman" w:hAnsi="Arial" w:cs="Arial"/>
          <w:b/>
          <w:bCs/>
          <w:spacing w:val="26"/>
        </w:rPr>
        <w:t xml:space="preserve"> </w:t>
      </w:r>
      <w:r w:rsidRPr="00D07E34">
        <w:rPr>
          <w:rFonts w:ascii="Arial" w:eastAsia="Times New Roman" w:hAnsi="Arial" w:cs="Arial"/>
          <w:b/>
          <w:bCs/>
        </w:rPr>
        <w:t xml:space="preserve">działalności </w:t>
      </w:r>
      <w:r w:rsidRPr="00D07E34">
        <w:rPr>
          <w:rFonts w:ascii="Arial" w:eastAsia="Times New Roman" w:hAnsi="Arial" w:cs="Arial"/>
          <w:b/>
          <w:bCs/>
          <w:spacing w:val="22"/>
        </w:rPr>
        <w:t xml:space="preserve"> </w:t>
      </w:r>
      <w:r w:rsidRPr="00D07E34">
        <w:rPr>
          <w:rFonts w:ascii="Arial" w:eastAsia="Times New Roman" w:hAnsi="Arial" w:cs="Arial"/>
          <w:b/>
          <w:bCs/>
        </w:rPr>
        <w:t>Spółdzielni</w:t>
      </w:r>
    </w:p>
    <w:p w14:paraId="3FFFAD47" w14:textId="77777777" w:rsidR="00D07E34" w:rsidRPr="00D07E34" w:rsidRDefault="00D07E34" w:rsidP="00D07E34">
      <w:pPr>
        <w:suppressAutoHyphens/>
        <w:spacing w:before="64" w:after="0" w:line="276" w:lineRule="auto"/>
        <w:ind w:right="-1"/>
        <w:jc w:val="center"/>
        <w:rPr>
          <w:rFonts w:ascii="Arial" w:eastAsia="Times New Roman" w:hAnsi="Arial" w:cs="Arial"/>
          <w:b/>
          <w:bCs/>
        </w:rPr>
      </w:pPr>
    </w:p>
    <w:p w14:paraId="4EA76039" w14:textId="77777777" w:rsidR="00D07E34" w:rsidRPr="00D07E34" w:rsidRDefault="00D07E34" w:rsidP="00D07E34">
      <w:pPr>
        <w:suppressAutoHyphens/>
        <w:spacing w:before="64" w:after="120" w:line="276" w:lineRule="auto"/>
        <w:jc w:val="center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§5</w:t>
      </w:r>
    </w:p>
    <w:p w14:paraId="062345F9" w14:textId="77777777" w:rsidR="00D07E34" w:rsidRPr="00D07E34" w:rsidRDefault="00D07E34" w:rsidP="00B81DE4">
      <w:pPr>
        <w:numPr>
          <w:ilvl w:val="0"/>
          <w:numId w:val="29"/>
        </w:numPr>
        <w:suppressAutoHyphens/>
        <w:spacing w:before="68" w:after="120" w:line="276" w:lineRule="auto"/>
        <w:ind w:left="357" w:hanging="357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Celem</w:t>
      </w:r>
      <w:r w:rsidRPr="00D07E34">
        <w:rPr>
          <w:rFonts w:ascii="Arial" w:eastAsia="Times New Roman" w:hAnsi="Arial" w:cs="Arial"/>
          <w:spacing w:val="2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</w:t>
      </w:r>
      <w:r w:rsidRPr="00D07E34">
        <w:rPr>
          <w:rFonts w:ascii="Arial" w:eastAsia="Times New Roman" w:hAnsi="Arial" w:cs="Arial"/>
          <w:spacing w:val="4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jest</w:t>
      </w:r>
      <w:r w:rsidRPr="00D07E34">
        <w:rPr>
          <w:rFonts w:ascii="Arial" w:eastAsia="Times New Roman" w:hAnsi="Arial" w:cs="Arial"/>
          <w:spacing w:val="3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przywrócenie</w:t>
      </w:r>
      <w:r w:rsidRPr="00D07E34">
        <w:rPr>
          <w:rFonts w:ascii="Arial" w:eastAsia="Times New Roman" w:hAnsi="Arial" w:cs="Arial"/>
          <w:spacing w:val="4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(reintegracja zawodowa)</w:t>
      </w:r>
      <w:r w:rsidRPr="00D07E34">
        <w:rPr>
          <w:rFonts w:ascii="Arial" w:eastAsia="Times New Roman" w:hAnsi="Arial" w:cs="Arial"/>
          <w:spacing w:val="1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na</w:t>
      </w:r>
      <w:r w:rsidRPr="00D07E34">
        <w:rPr>
          <w:rFonts w:ascii="Arial" w:eastAsia="Times New Roman" w:hAnsi="Arial" w:cs="Arial"/>
          <w:spacing w:val="1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rynek</w:t>
      </w:r>
      <w:r w:rsidRPr="00D07E34">
        <w:rPr>
          <w:rFonts w:ascii="Arial" w:eastAsia="Times New Roman" w:hAnsi="Arial" w:cs="Arial"/>
          <w:spacing w:val="2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pracy</w:t>
      </w:r>
      <w:r w:rsidRPr="00D07E34">
        <w:rPr>
          <w:rFonts w:ascii="Arial" w:eastAsia="Times New Roman" w:hAnsi="Arial" w:cs="Arial"/>
          <w:spacing w:val="1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osób</w:t>
      </w:r>
      <w:r w:rsidRPr="00D07E34">
        <w:rPr>
          <w:rFonts w:ascii="Arial" w:eastAsia="Times New Roman" w:hAnsi="Arial" w:cs="Arial"/>
          <w:spacing w:val="2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zagrożonych</w:t>
      </w:r>
      <w:r w:rsidRPr="00D07E34">
        <w:rPr>
          <w:rFonts w:ascii="Arial" w:eastAsia="Times New Roman" w:hAnsi="Arial" w:cs="Arial"/>
          <w:spacing w:val="5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wykluczeniem</w:t>
      </w:r>
      <w:r w:rsidRPr="00D07E34">
        <w:rPr>
          <w:rFonts w:ascii="Arial" w:eastAsia="Times New Roman" w:hAnsi="Arial" w:cs="Arial"/>
          <w:spacing w:val="2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społecznym</w:t>
      </w:r>
      <w:r w:rsidRPr="00D07E34">
        <w:rPr>
          <w:rFonts w:ascii="Arial" w:eastAsia="Times New Roman" w:hAnsi="Arial" w:cs="Arial"/>
          <w:spacing w:val="5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poprzez</w:t>
      </w:r>
      <w:r w:rsidRPr="00D07E34">
        <w:rPr>
          <w:rFonts w:ascii="Arial" w:eastAsia="Times New Roman" w:hAnsi="Arial" w:cs="Arial"/>
          <w:spacing w:val="2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prowadzenie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wspólnego</w:t>
      </w:r>
      <w:r w:rsidRPr="00D07E34">
        <w:rPr>
          <w:rFonts w:ascii="Arial" w:eastAsia="Times New Roman" w:hAnsi="Arial" w:cs="Arial"/>
          <w:spacing w:val="4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przedsiębiorstwa</w:t>
      </w:r>
      <w:r w:rsidRPr="00D07E34">
        <w:rPr>
          <w:rFonts w:ascii="Arial" w:eastAsia="Times New Roman" w:hAnsi="Arial" w:cs="Arial"/>
          <w:spacing w:val="1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spacing w:val="3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umożliwienie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osobom </w:t>
      </w:r>
      <w:r w:rsidRPr="00D07E34">
        <w:rPr>
          <w:rFonts w:ascii="Arial" w:eastAsia="Times New Roman" w:hAnsi="Arial" w:cs="Arial"/>
          <w:spacing w:val="1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bezrobotnym </w:t>
      </w:r>
      <w:r w:rsidRPr="00D07E34">
        <w:rPr>
          <w:rFonts w:ascii="Arial" w:eastAsia="Times New Roman" w:hAnsi="Arial" w:cs="Arial"/>
          <w:spacing w:val="3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aktywizacji </w:t>
      </w:r>
      <w:r w:rsidRPr="00D07E34">
        <w:rPr>
          <w:rFonts w:ascii="Arial" w:eastAsia="Times New Roman" w:hAnsi="Arial" w:cs="Arial"/>
          <w:spacing w:val="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zawodowej.</w:t>
      </w:r>
    </w:p>
    <w:p w14:paraId="12401E14" w14:textId="77777777" w:rsidR="00D07E34" w:rsidRPr="00D07E34" w:rsidRDefault="00D07E34" w:rsidP="00B81DE4">
      <w:pPr>
        <w:numPr>
          <w:ilvl w:val="0"/>
          <w:numId w:val="29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Celem</w:t>
      </w:r>
      <w:r w:rsidRPr="00D07E34">
        <w:rPr>
          <w:rFonts w:ascii="Arial" w:eastAsia="Times New Roman" w:hAnsi="Arial" w:cs="Arial"/>
          <w:spacing w:val="3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</w:t>
      </w:r>
      <w:r w:rsidRPr="00D07E34">
        <w:rPr>
          <w:rFonts w:ascii="Arial" w:eastAsia="Times New Roman" w:hAnsi="Arial" w:cs="Arial"/>
          <w:spacing w:val="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jest</w:t>
      </w:r>
      <w:r w:rsidRPr="00D07E34">
        <w:rPr>
          <w:rFonts w:ascii="Arial" w:eastAsia="Times New Roman" w:hAnsi="Arial" w:cs="Arial"/>
          <w:spacing w:val="3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realizacja</w:t>
      </w:r>
      <w:r w:rsidRPr="00D07E34">
        <w:rPr>
          <w:rFonts w:ascii="Arial" w:eastAsia="Times New Roman" w:hAnsi="Arial" w:cs="Arial"/>
          <w:spacing w:val="4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doniosłych</w:t>
      </w:r>
      <w:r w:rsidRPr="00D07E34">
        <w:rPr>
          <w:rFonts w:ascii="Arial" w:eastAsia="Times New Roman" w:hAnsi="Arial" w:cs="Arial"/>
          <w:spacing w:val="3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społecznie</w:t>
      </w:r>
      <w:r w:rsidRPr="00D07E34">
        <w:rPr>
          <w:rFonts w:ascii="Arial" w:eastAsia="Times New Roman" w:hAnsi="Arial" w:cs="Arial"/>
          <w:spacing w:val="4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celów,</w:t>
      </w:r>
      <w:r w:rsidRPr="00D07E34">
        <w:rPr>
          <w:rFonts w:ascii="Arial" w:eastAsia="Times New Roman" w:hAnsi="Arial" w:cs="Arial"/>
          <w:spacing w:val="2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takich</w:t>
      </w:r>
      <w:r w:rsidRPr="00D07E34">
        <w:rPr>
          <w:rFonts w:ascii="Arial" w:eastAsia="Times New Roman" w:hAnsi="Arial" w:cs="Arial"/>
          <w:spacing w:val="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jak</w:t>
      </w:r>
      <w:r w:rsidRPr="00D07E34">
        <w:rPr>
          <w:rFonts w:ascii="Arial" w:eastAsia="Times New Roman" w:hAnsi="Arial" w:cs="Arial"/>
          <w:spacing w:val="5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tworzenie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więzi</w:t>
      </w:r>
      <w:r w:rsidRPr="00D07E34">
        <w:rPr>
          <w:rFonts w:ascii="Arial" w:eastAsia="Times New Roman" w:hAnsi="Arial" w:cs="Arial"/>
          <w:spacing w:val="1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międzyludzkich </w:t>
      </w:r>
      <w:r w:rsidRPr="00D07E34">
        <w:rPr>
          <w:rFonts w:ascii="Arial" w:eastAsia="Times New Roman" w:hAnsi="Arial" w:cs="Arial"/>
          <w:spacing w:val="3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reintegracja </w:t>
      </w:r>
      <w:r w:rsidRPr="00D07E34">
        <w:rPr>
          <w:rFonts w:ascii="Arial" w:eastAsia="Times New Roman" w:hAnsi="Arial" w:cs="Arial"/>
          <w:spacing w:val="2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społeczna osób wykluczonych. </w:t>
      </w:r>
      <w:r w:rsidRPr="00D07E34">
        <w:rPr>
          <w:rFonts w:ascii="Arial" w:eastAsia="Times New Roman" w:hAnsi="Arial" w:cs="Arial"/>
          <w:spacing w:val="1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Spółdzielnia</w:t>
      </w:r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podejmuje </w:t>
      </w:r>
      <w:r w:rsidRPr="00D07E34">
        <w:rPr>
          <w:rFonts w:ascii="Arial" w:eastAsia="Times New Roman" w:hAnsi="Arial" w:cs="Arial"/>
          <w:spacing w:val="3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działania </w:t>
      </w:r>
      <w:r w:rsidRPr="00D07E34">
        <w:rPr>
          <w:rFonts w:ascii="Arial" w:eastAsia="Times New Roman" w:hAnsi="Arial" w:cs="Arial"/>
          <w:spacing w:val="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mające</w:t>
      </w:r>
      <w:r w:rsidRPr="00D07E34">
        <w:rPr>
          <w:rFonts w:ascii="Arial" w:eastAsia="Times New Roman" w:hAnsi="Arial" w:cs="Arial"/>
          <w:w w:val="103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</w:t>
      </w:r>
      <w:r w:rsidRPr="00D07E34">
        <w:rPr>
          <w:rFonts w:ascii="Arial" w:eastAsia="Times New Roman" w:hAnsi="Arial" w:cs="Arial"/>
          <w:spacing w:val="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przedmiot  odbudowanie</w:t>
      </w:r>
      <w:r w:rsidRPr="00D07E34">
        <w:rPr>
          <w:rFonts w:ascii="Arial" w:eastAsia="Times New Roman" w:hAnsi="Arial" w:cs="Arial"/>
          <w:spacing w:val="3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</w:t>
      </w:r>
      <w:r w:rsidRPr="00D07E34">
        <w:rPr>
          <w:rFonts w:ascii="Arial" w:eastAsia="Times New Roman" w:hAnsi="Arial" w:cs="Arial"/>
          <w:spacing w:val="1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podtrzymanie</w:t>
      </w:r>
      <w:r w:rsidRPr="00D07E34">
        <w:rPr>
          <w:rFonts w:ascii="Arial" w:eastAsia="Times New Roman" w:hAnsi="Arial" w:cs="Arial"/>
          <w:spacing w:val="4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u</w:t>
      </w:r>
      <w:r w:rsidRPr="00D07E34">
        <w:rPr>
          <w:rFonts w:ascii="Arial" w:eastAsia="Times New Roman" w:hAnsi="Arial" w:cs="Arial"/>
          <w:spacing w:val="5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jej</w:t>
      </w:r>
      <w:r w:rsidRPr="00D07E34">
        <w:rPr>
          <w:rFonts w:ascii="Arial" w:eastAsia="Times New Roman" w:hAnsi="Arial" w:cs="Arial"/>
          <w:spacing w:val="3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członków</w:t>
      </w:r>
      <w:r w:rsidRPr="00D07E34">
        <w:rPr>
          <w:rFonts w:ascii="Arial" w:eastAsia="Times New Roman" w:hAnsi="Arial" w:cs="Arial"/>
          <w:spacing w:val="1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umiejętności </w:t>
      </w:r>
      <w:r w:rsidRPr="00D07E34">
        <w:rPr>
          <w:rFonts w:ascii="Arial" w:eastAsia="Times New Roman" w:hAnsi="Arial" w:cs="Arial"/>
          <w:spacing w:val="4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uczestniczenia </w:t>
      </w:r>
      <w:r w:rsidRPr="00D07E34">
        <w:rPr>
          <w:rFonts w:ascii="Arial" w:eastAsia="Times New Roman" w:hAnsi="Arial" w:cs="Arial"/>
          <w:spacing w:val="3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</w:t>
      </w:r>
      <w:r w:rsidRPr="00D07E34">
        <w:rPr>
          <w:rFonts w:ascii="Arial" w:eastAsia="Times New Roman" w:hAnsi="Arial" w:cs="Arial"/>
          <w:w w:val="103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życiu</w:t>
      </w:r>
      <w:r w:rsidRPr="00D07E34">
        <w:rPr>
          <w:rFonts w:ascii="Arial" w:eastAsia="Times New Roman" w:hAnsi="Arial" w:cs="Arial"/>
          <w:spacing w:val="5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społeczności</w:t>
      </w:r>
      <w:r w:rsidRPr="00D07E34">
        <w:rPr>
          <w:rFonts w:ascii="Arial" w:eastAsia="Times New Roman" w:hAnsi="Arial" w:cs="Arial"/>
          <w:spacing w:val="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lokalnej</w:t>
      </w:r>
      <w:r w:rsidRPr="00D07E34">
        <w:rPr>
          <w:rFonts w:ascii="Arial" w:eastAsia="Times New Roman" w:hAnsi="Arial" w:cs="Arial"/>
          <w:spacing w:val="5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spacing w:val="3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pełnienia</w:t>
      </w:r>
      <w:r w:rsidRPr="00D07E34">
        <w:rPr>
          <w:rFonts w:ascii="Arial" w:eastAsia="Times New Roman" w:hAnsi="Arial" w:cs="Arial"/>
          <w:spacing w:val="4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ról</w:t>
      </w:r>
      <w:r w:rsidRPr="00D07E34">
        <w:rPr>
          <w:rFonts w:ascii="Arial" w:eastAsia="Times New Roman" w:hAnsi="Arial" w:cs="Arial"/>
          <w:spacing w:val="3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społecznych</w:t>
      </w:r>
      <w:r w:rsidRPr="00D07E34">
        <w:rPr>
          <w:rFonts w:ascii="Arial" w:eastAsia="Times New Roman" w:hAnsi="Arial" w:cs="Arial"/>
          <w:spacing w:val="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</w:t>
      </w:r>
      <w:r w:rsidRPr="00D07E34">
        <w:rPr>
          <w:rFonts w:ascii="Arial" w:eastAsia="Times New Roman" w:hAnsi="Arial" w:cs="Arial"/>
          <w:spacing w:val="4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miejscu ich</w:t>
      </w:r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zamieszkania</w:t>
      </w:r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lub</w:t>
      </w:r>
      <w:r w:rsidRPr="00D07E34">
        <w:rPr>
          <w:rFonts w:ascii="Arial" w:eastAsia="Times New Roman" w:hAnsi="Arial" w:cs="Arial"/>
          <w:w w:val="103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pobytu.</w:t>
      </w:r>
    </w:p>
    <w:p w14:paraId="40CE96B8" w14:textId="77777777" w:rsidR="00D07E34" w:rsidRPr="00D07E34" w:rsidRDefault="00D07E34" w:rsidP="00B81DE4">
      <w:pPr>
        <w:numPr>
          <w:ilvl w:val="0"/>
          <w:numId w:val="29"/>
        </w:numPr>
        <w:suppressAutoHyphens/>
        <w:spacing w:after="0" w:line="276" w:lineRule="auto"/>
        <w:ind w:left="284" w:right="-1" w:hanging="284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  <w:w w:val="105"/>
        </w:rPr>
        <w:lastRenderedPageBreak/>
        <w:t>Celem</w:t>
      </w:r>
      <w:r w:rsidRPr="00D07E34">
        <w:rPr>
          <w:rFonts w:ascii="Arial" w:eastAsia="Times New Roman" w:hAnsi="Arial" w:cs="Arial"/>
          <w:spacing w:val="1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</w:t>
      </w:r>
      <w:r w:rsidRPr="00D07E34">
        <w:rPr>
          <w:rFonts w:ascii="Arial" w:eastAsia="Times New Roman" w:hAnsi="Arial" w:cs="Arial"/>
          <w:spacing w:val="3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jest </w:t>
      </w:r>
      <w:r w:rsidRPr="00D07E34">
        <w:rPr>
          <w:rFonts w:ascii="Arial" w:eastAsia="Times New Roman" w:hAnsi="Arial" w:cs="Arial"/>
          <w:spacing w:val="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prowadzenie </w:t>
      </w:r>
      <w:r w:rsidRPr="00D07E34">
        <w:rPr>
          <w:rFonts w:ascii="Arial" w:eastAsia="Times New Roman" w:hAnsi="Arial" w:cs="Arial"/>
          <w:spacing w:val="2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działalności </w:t>
      </w:r>
      <w:r w:rsidRPr="00D07E34">
        <w:rPr>
          <w:rFonts w:ascii="Arial" w:eastAsia="Times New Roman" w:hAnsi="Arial" w:cs="Arial"/>
          <w:spacing w:val="1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społecznej </w:t>
      </w:r>
      <w:r w:rsidRPr="00D07E34">
        <w:rPr>
          <w:rFonts w:ascii="Arial" w:eastAsia="Times New Roman" w:hAnsi="Arial" w:cs="Arial"/>
          <w:spacing w:val="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i </w:t>
      </w:r>
      <w:r w:rsidRPr="00D07E34">
        <w:rPr>
          <w:rFonts w:ascii="Arial" w:eastAsia="Times New Roman" w:hAnsi="Arial" w:cs="Arial"/>
          <w:spacing w:val="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oświatowo-kulturalnej</w:t>
      </w:r>
      <w:r w:rsidRPr="00D07E34">
        <w:rPr>
          <w:rFonts w:ascii="Arial" w:eastAsia="Times New Roman" w:hAnsi="Arial" w:cs="Arial"/>
          <w:w w:val="102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na</w:t>
      </w:r>
      <w:r w:rsidRPr="00D07E34">
        <w:rPr>
          <w:rFonts w:ascii="Arial" w:eastAsia="Times New Roman" w:hAnsi="Arial" w:cs="Arial"/>
          <w:spacing w:val="3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rzecz</w:t>
      </w:r>
      <w:r w:rsidRPr="00D07E34">
        <w:rPr>
          <w:rFonts w:ascii="Arial" w:eastAsia="Times New Roman" w:hAnsi="Arial" w:cs="Arial"/>
          <w:spacing w:val="4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swoich</w:t>
      </w:r>
      <w:r w:rsidRPr="00D07E34">
        <w:rPr>
          <w:rFonts w:ascii="Arial" w:eastAsia="Times New Roman" w:hAnsi="Arial" w:cs="Arial"/>
          <w:spacing w:val="4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członków</w:t>
      </w:r>
      <w:r w:rsidRPr="00D07E34">
        <w:rPr>
          <w:rFonts w:ascii="Arial" w:eastAsia="Times New Roman" w:hAnsi="Arial" w:cs="Arial"/>
          <w:spacing w:val="4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oraz</w:t>
      </w:r>
      <w:r w:rsidRPr="00D07E34">
        <w:rPr>
          <w:rFonts w:ascii="Arial" w:eastAsia="Times New Roman" w:hAnsi="Arial" w:cs="Arial"/>
          <w:spacing w:val="3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środowiska </w:t>
      </w:r>
      <w:r w:rsidRPr="00D07E34">
        <w:rPr>
          <w:rFonts w:ascii="Arial" w:eastAsia="Times New Roman" w:hAnsi="Arial" w:cs="Arial"/>
          <w:spacing w:val="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lokalnego,</w:t>
      </w:r>
      <w:r w:rsidRPr="00D07E34">
        <w:rPr>
          <w:rFonts w:ascii="Arial" w:eastAsia="Times New Roman" w:hAnsi="Arial" w:cs="Arial"/>
        </w:rPr>
        <w:t xml:space="preserve"> osób fizycznych zatrudnionych  na umowę o pracę na czas nieokreślony,</w:t>
      </w:r>
      <w:r w:rsidRPr="00D07E34">
        <w:rPr>
          <w:rFonts w:ascii="Arial" w:eastAsia="Times New Roman" w:hAnsi="Arial" w:cs="Arial"/>
          <w:w w:val="105"/>
        </w:rPr>
        <w:t xml:space="preserve"> a także działalności społecznie użytecznej w sferze działań publicznych określonych w ustawie z dnia 24 kwietnia 2003r. o działalności pożytku publicznego i wolontariacie </w:t>
      </w:r>
      <w:r w:rsidRPr="00D07E34">
        <w:rPr>
          <w:rFonts w:ascii="Arial" w:eastAsia="Times New Roman" w:hAnsi="Arial" w:cs="Arial"/>
        </w:rPr>
        <w:t xml:space="preserve">(Dz.U. z 2003 r., Nr 96, poz.873 z </w:t>
      </w:r>
      <w:proofErr w:type="spellStart"/>
      <w:r w:rsidRPr="00D07E34">
        <w:rPr>
          <w:rFonts w:ascii="Arial" w:eastAsia="Times New Roman" w:hAnsi="Arial" w:cs="Arial"/>
        </w:rPr>
        <w:t>późn</w:t>
      </w:r>
      <w:proofErr w:type="spellEnd"/>
      <w:r w:rsidRPr="00D07E34">
        <w:rPr>
          <w:rFonts w:ascii="Arial" w:eastAsia="Times New Roman" w:hAnsi="Arial" w:cs="Arial"/>
        </w:rPr>
        <w:t>. zm.)</w:t>
      </w:r>
    </w:p>
    <w:p w14:paraId="5078E630" w14:textId="77777777" w:rsidR="00D07E34" w:rsidRPr="00D07E34" w:rsidRDefault="00D07E34" w:rsidP="00B81DE4">
      <w:pPr>
        <w:numPr>
          <w:ilvl w:val="0"/>
          <w:numId w:val="29"/>
        </w:num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Cele określone w pkt. 1-3 są także realizowane na rzecz pracowników Spółdzielni, będącymi osobami, o których mowa w art. 4 ust. 1 ustawy o spółdzielniach socjalnych</w:t>
      </w:r>
    </w:p>
    <w:p w14:paraId="49239501" w14:textId="77777777" w:rsidR="00D07E34" w:rsidRPr="00D07E34" w:rsidRDefault="00D07E34" w:rsidP="00D07E34">
      <w:pPr>
        <w:suppressAutoHyphens/>
        <w:spacing w:after="120" w:line="276" w:lineRule="auto"/>
        <w:jc w:val="both"/>
        <w:rPr>
          <w:rFonts w:ascii="Arial" w:eastAsia="Times New Roman" w:hAnsi="Arial" w:cs="Arial"/>
        </w:rPr>
      </w:pPr>
    </w:p>
    <w:p w14:paraId="751831D5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3C3CBCDA" w14:textId="77777777" w:rsidR="00D07E34" w:rsidRPr="00D07E34" w:rsidRDefault="00D07E34" w:rsidP="00D07E34">
      <w:pPr>
        <w:suppressAutoHyphens/>
        <w:spacing w:before="2" w:after="0" w:line="276" w:lineRule="auto"/>
        <w:ind w:right="-1"/>
        <w:jc w:val="center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§6</w:t>
      </w:r>
    </w:p>
    <w:p w14:paraId="0125D66F" w14:textId="77777777" w:rsidR="00D07E34" w:rsidRPr="00D07E34" w:rsidRDefault="00D07E34" w:rsidP="00D07E34">
      <w:pPr>
        <w:suppressAutoHyphens/>
        <w:spacing w:after="0" w:line="276" w:lineRule="auto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Statutowa działalność Spółdzielni w części obejmującej działalność w zakresie społecznej i zawodowej reintegracji oraz działalność, o której mowa w art. 2 ust. 3, ustawy o spółdzielniach socjalnych z dnia 27 kwietnia 2006 roku, nie jest działalnością gospodarczą w rozumieniu przepisów ustawy z dnia 2 lipca 2004 r. o swobodzie działalności gospodarczej i może być prowadzona, jako statutowa działalność odpłatna. Spółdzielnia określoną  działalność będzie prowadzić przede wszystkim w wskazanym poniżej obszarze;</w:t>
      </w:r>
    </w:p>
    <w:p w14:paraId="23A00EA2" w14:textId="77777777" w:rsidR="00D07E34" w:rsidRPr="00D07E34" w:rsidRDefault="00D07E34" w:rsidP="00D07E34">
      <w:pPr>
        <w:suppressAutoHyphens/>
        <w:spacing w:before="68" w:after="0" w:line="276" w:lineRule="auto"/>
        <w:ind w:left="720" w:right="-1"/>
        <w:jc w:val="both"/>
        <w:rPr>
          <w:rFonts w:ascii="Arial" w:eastAsia="Times New Roman" w:hAnsi="Arial" w:cs="Arial"/>
          <w:strike/>
        </w:rPr>
      </w:pPr>
    </w:p>
    <w:p w14:paraId="4E5E1A12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pomocy społecznej, w tym pomocy rodzinom i osobom w trudnej sytuacji życiowej oraz wyrównywania szans tych rodzin i osób;</w:t>
      </w:r>
    </w:p>
    <w:p w14:paraId="0B1AF2E1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wspierania rodziny i systemu pieczy zastępczej;</w:t>
      </w:r>
    </w:p>
    <w:p w14:paraId="23E464BA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integracji i reintegracji zawodowej i społecznej osób zagrożonych wykluczeniem społecznym;</w:t>
      </w:r>
    </w:p>
    <w:p w14:paraId="0BF8F5E3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charytatywnej;</w:t>
      </w:r>
    </w:p>
    <w:p w14:paraId="68FDAF6C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podtrzymywania i upowszechniania tradycji narodowej, pielęgnowania polskości oraz rozwoju świadomości narodowej, obywatelskiej i kulturowej;</w:t>
      </w:r>
    </w:p>
    <w:p w14:paraId="673FB7A5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mniejszości narodowych i etnicznych oraz języka regionalnego;</w:t>
      </w:r>
    </w:p>
    <w:p w14:paraId="127526FC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ochrony i promocji zdrowia;</w:t>
      </w:r>
    </w:p>
    <w:p w14:paraId="3365568F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osób niepełnosprawnych;</w:t>
      </w:r>
    </w:p>
    <w:p w14:paraId="51B66A97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promocji zatrudnienia i aktywizacji zawodowej osób pozostających bez pracy i zagrożonych zwolnieniem z pracy;</w:t>
      </w:r>
    </w:p>
    <w:p w14:paraId="5E23F700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równych praw kobiet i mężczyzn;</w:t>
      </w:r>
    </w:p>
    <w:p w14:paraId="24C7942B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osób w wieku emerytalnym;</w:t>
      </w:r>
    </w:p>
    <w:p w14:paraId="178BEEF2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wspomagającej rozwój gospodarczy, w tym rozwój przedsiębiorczości;</w:t>
      </w:r>
    </w:p>
    <w:p w14:paraId="6E5A6BAA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wspomagającej rozwój techniki, wynalazczości i innowacyjności oraz rozpowszechnianie i wdrażanie nowych rozwiązań technicznych w praktyce gospodarczej;</w:t>
      </w:r>
    </w:p>
    <w:p w14:paraId="1DE149FA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wspomagającej rozwój wspólnot i społeczności lokalnych;</w:t>
      </w:r>
    </w:p>
    <w:p w14:paraId="66DFC0FA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nauki, szkolnictwa wyższego, edukacji, oświaty i wychowania;</w:t>
      </w:r>
    </w:p>
    <w:p w14:paraId="30FB29C3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wypoczynku dzieci i młodzieży;</w:t>
      </w:r>
    </w:p>
    <w:p w14:paraId="2E7DE9BE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kultury, sztuki, ochrony dóbr kultury i dziedzictwa narodowego;</w:t>
      </w:r>
    </w:p>
    <w:p w14:paraId="2F7CF7F0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wspierania i upowszechniania kultury fizycznej;</w:t>
      </w:r>
    </w:p>
    <w:p w14:paraId="68408AD3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ekologii i ochrony zwierząt oraz ochrony dziedzictwa przyrodniczego;</w:t>
      </w:r>
    </w:p>
    <w:p w14:paraId="0F1ABC4A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turystyki i krajoznawstwa;</w:t>
      </w:r>
    </w:p>
    <w:p w14:paraId="0FB60B1F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porządku i bezpieczeństwa publicznego;</w:t>
      </w:r>
    </w:p>
    <w:p w14:paraId="55D56C7E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obronności państwa i działalności Sił Zbrojnych Rzeczypospolitej Polskiej;</w:t>
      </w:r>
    </w:p>
    <w:p w14:paraId="77AFFB81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lastRenderedPageBreak/>
        <w:t>upowszechniania i ochrony wolności i praw człowieka oraz swobód obywatelskich, a także działań wspomagających rozwój demokracji;</w:t>
      </w:r>
    </w:p>
    <w:p w14:paraId="35508CFC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ratownictwa i ochrony ludności;</w:t>
      </w:r>
    </w:p>
    <w:p w14:paraId="6E3D629B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pomocy ofiarom katastrof, klęsk żywiołowych, konfliktów zbrojnych i wojen w kraju i za granicą;</w:t>
      </w:r>
    </w:p>
    <w:p w14:paraId="43FCC3F4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upowszechniania i ochrony praw konsumentów;</w:t>
      </w:r>
    </w:p>
    <w:p w14:paraId="52F633FE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integracji europejskiej oraz rozwijania kontaktów i współpracy między społeczeństwami;</w:t>
      </w:r>
    </w:p>
    <w:p w14:paraId="4A3574A2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promocji i organizacji wolontariatu;</w:t>
      </w:r>
    </w:p>
    <w:p w14:paraId="7FC85120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pomocy Polonii i Polakom za granicą;</w:t>
      </w:r>
    </w:p>
    <w:p w14:paraId="42DD3681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kombatantów i osób represjonowanych;</w:t>
      </w:r>
    </w:p>
    <w:p w14:paraId="3B80D2B2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promocji Rzeczypospolitej Polskiej za granicą;</w:t>
      </w:r>
    </w:p>
    <w:p w14:paraId="581FDCB7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działalności na rzecz rodziny, macierzyństwa, rodzicielstwa, upowszechniania i ochrony praw dziecka;</w:t>
      </w:r>
    </w:p>
    <w:p w14:paraId="59634174" w14:textId="77777777" w:rsidR="00D07E34" w:rsidRPr="00D07E34" w:rsidRDefault="00D07E34" w:rsidP="00B81DE4">
      <w:pPr>
        <w:numPr>
          <w:ilvl w:val="0"/>
          <w:numId w:val="51"/>
        </w:numPr>
        <w:tabs>
          <w:tab w:val="right" w:pos="284"/>
          <w:tab w:val="left" w:pos="709"/>
        </w:tabs>
        <w:suppressAutoHyphens/>
        <w:spacing w:after="40" w:line="276" w:lineRule="auto"/>
        <w:ind w:left="714" w:hanging="357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przeciwdziałania uzależnieniom i patologiom społecznym;</w:t>
      </w:r>
    </w:p>
    <w:p w14:paraId="4FD2EB56" w14:textId="77777777" w:rsidR="00D07E34" w:rsidRPr="00D07E34" w:rsidRDefault="00D07E34" w:rsidP="00D07E34">
      <w:pPr>
        <w:suppressAutoHyphens/>
        <w:spacing w:before="2" w:after="0" w:line="276" w:lineRule="auto"/>
        <w:ind w:left="360" w:right="-1"/>
        <w:jc w:val="center"/>
        <w:rPr>
          <w:rFonts w:ascii="Arial" w:eastAsia="Times New Roman" w:hAnsi="Arial" w:cs="Arial"/>
          <w:b/>
          <w:w w:val="105"/>
        </w:rPr>
      </w:pPr>
    </w:p>
    <w:p w14:paraId="699B272B" w14:textId="77777777" w:rsidR="00D07E34" w:rsidRPr="00D07E34" w:rsidRDefault="00D07E34" w:rsidP="00D07E34">
      <w:pPr>
        <w:suppressAutoHyphens/>
        <w:spacing w:before="2" w:after="120" w:line="276" w:lineRule="auto"/>
        <w:ind w:left="357"/>
        <w:jc w:val="center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 xml:space="preserve">§7 </w:t>
      </w:r>
    </w:p>
    <w:p w14:paraId="003A902A" w14:textId="77777777" w:rsidR="00D07E34" w:rsidRPr="00D07E34" w:rsidRDefault="00D07E34" w:rsidP="00B81DE4">
      <w:pPr>
        <w:numPr>
          <w:ilvl w:val="3"/>
          <w:numId w:val="51"/>
        </w:numPr>
        <w:suppressAutoHyphens/>
        <w:spacing w:before="2" w:after="0" w:line="276" w:lineRule="auto"/>
        <w:ind w:left="284" w:right="-1" w:hanging="284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  <w:w w:val="105"/>
        </w:rPr>
        <w:t xml:space="preserve">Przedmiotem działalności gospodarczej spółdzielni socjalnej jest następująca działalność, </w:t>
      </w:r>
      <w:r w:rsidRPr="00D07E34">
        <w:rPr>
          <w:rFonts w:ascii="Arial" w:eastAsia="Times New Roman" w:hAnsi="Arial" w:cs="Arial"/>
        </w:rPr>
        <w:t>określona w Polskiej Klasyfikacji Działalności /PKD/:</w:t>
      </w:r>
    </w:p>
    <w:p w14:paraId="61B9522E" w14:textId="77777777" w:rsidR="00D07E34" w:rsidRPr="00D07E34" w:rsidRDefault="00D07E34" w:rsidP="00D07E34">
      <w:pPr>
        <w:tabs>
          <w:tab w:val="right" w:pos="284"/>
          <w:tab w:val="left" w:pos="709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8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7938"/>
        <w:gridCol w:w="354"/>
      </w:tblGrid>
      <w:tr w:rsidR="00DD6C54" w:rsidRPr="00D07E34" w14:paraId="5320F5C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8E0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01.11.Z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3FD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Uprawa zbóż, roślin strączkowych i roślin oleistych na nasiona, z wyłączeniem ryżu</w:t>
            </w:r>
          </w:p>
        </w:tc>
      </w:tr>
      <w:tr w:rsidR="00DD6C54" w:rsidRPr="00D07E34" w14:paraId="14EC868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582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01.13.Z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15A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Uprawa warzyw, włączając melony oraz uprawa roślin korzeniowych i roślin bulwiastych </w:t>
            </w:r>
          </w:p>
        </w:tc>
      </w:tr>
      <w:tr w:rsidR="00DD6C54" w:rsidRPr="00D07E34" w14:paraId="74ADD59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E75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01.49.Z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510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Chów i hodowla pozostałych zwierząt</w:t>
            </w:r>
          </w:p>
        </w:tc>
      </w:tr>
      <w:tr w:rsidR="00DD6C54" w:rsidRPr="00D07E34" w14:paraId="7F0047F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7616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01.50.Z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E07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Uprawy rolne połączone z chowem i hodowlą zwierząt (działalność mieszana) </w:t>
            </w:r>
          </w:p>
        </w:tc>
      </w:tr>
      <w:tr w:rsidR="00DD6C54" w:rsidRPr="00D07E34" w14:paraId="680E40B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B50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02.20.Z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9F1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Pozyskiwanie drewna </w:t>
            </w:r>
          </w:p>
        </w:tc>
      </w:tr>
      <w:tr w:rsidR="00DD6C54" w:rsidRPr="00D07E34" w14:paraId="3C93AD9B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CD5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02.30.Z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CED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Pozyskiwanie dziko rosnących produktów leśnych, z wyłączeniem drewna </w:t>
            </w:r>
          </w:p>
        </w:tc>
      </w:tr>
      <w:tr w:rsidR="00DD6C54" w:rsidRPr="00D07E34" w14:paraId="395FB41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EB8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02.40.Z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5F5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usługowa związana z leśnictwem </w:t>
            </w:r>
          </w:p>
        </w:tc>
      </w:tr>
      <w:tr w:rsidR="00DD6C54" w:rsidRPr="00D07E34" w14:paraId="51DB132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A8F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927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Przetwarzanie i konserwowanie ryb, skorupiaków i mięczaków</w:t>
            </w:r>
          </w:p>
        </w:tc>
      </w:tr>
      <w:tr w:rsidR="00DD6C54" w:rsidRPr="00D07E34" w14:paraId="2FE748E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9DDC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10.31.Z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620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Przetwarzanie i konserwowanie ziemniaków</w:t>
            </w:r>
          </w:p>
        </w:tc>
      </w:tr>
      <w:tr w:rsidR="00DD6C54" w:rsidRPr="00D07E34" w14:paraId="3C76AC1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273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10.32.Z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973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soków z owoców i warzyw</w:t>
            </w:r>
          </w:p>
        </w:tc>
      </w:tr>
      <w:tr w:rsidR="00DD6C54" w:rsidRPr="00D07E34" w14:paraId="0177CF2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D42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10.39.Z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295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Pozostałe przetwarzanie i konserwowanie owoców i warzyw</w:t>
            </w:r>
          </w:p>
        </w:tc>
      </w:tr>
      <w:tr w:rsidR="00DD6C54" w:rsidRPr="00D07E34" w14:paraId="5177122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89B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10.52.Z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2CE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lodów</w:t>
            </w:r>
          </w:p>
        </w:tc>
      </w:tr>
      <w:tr w:rsidR="00DD6C54" w:rsidRPr="00D07E34" w14:paraId="35015B0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59C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10.71.Z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170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Produkcja pieczywa; produkcja świeżych wyrobów ciastkarskich i ciastek </w:t>
            </w:r>
          </w:p>
        </w:tc>
      </w:tr>
      <w:tr w:rsidR="00DD6C54" w:rsidRPr="00D07E34" w14:paraId="7B96BCB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582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10.72.Z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17D3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Produkcja sucharów i herbatników; produkcja konserwowanych wyrobów ciastkarskich i ciastek </w:t>
            </w:r>
          </w:p>
        </w:tc>
      </w:tr>
      <w:tr w:rsidR="00DD6C54" w:rsidRPr="00D07E34" w14:paraId="639A4F2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81C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10.73.Z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E23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makaronów, klusek, kuskusu i podobnych wyrobów mącznych</w:t>
            </w:r>
          </w:p>
        </w:tc>
      </w:tr>
      <w:tr w:rsidR="00DD6C54" w:rsidRPr="00D07E34" w14:paraId="76778F5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BE2C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10.82.Z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758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kakao, czekolady i wyrobów cukierniczych</w:t>
            </w:r>
          </w:p>
        </w:tc>
      </w:tr>
      <w:tr w:rsidR="00DD6C54" w:rsidRPr="00D07E34" w14:paraId="5862B24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95E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10.83.Z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B49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Przetwórstwo herbaty i kawy</w:t>
            </w:r>
          </w:p>
        </w:tc>
      </w:tr>
      <w:tr w:rsidR="00DD6C54" w:rsidRPr="00D07E34" w14:paraId="0F06DCD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D910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10.84.Z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877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przypraw</w:t>
            </w:r>
          </w:p>
        </w:tc>
      </w:tr>
      <w:tr w:rsidR="00DD6C54" w:rsidRPr="00D07E34" w14:paraId="11D44C0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DA3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10.85.Z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DC4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Wytwarzanie gotowych posiłków i dań</w:t>
            </w:r>
          </w:p>
        </w:tc>
      </w:tr>
      <w:tr w:rsidR="00DD6C54" w:rsidRPr="00D07E34" w14:paraId="33A01BA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D09C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10.86.Z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B44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artykułów spożywczych homogenizowanych i żywności dietetycznej</w:t>
            </w:r>
          </w:p>
        </w:tc>
      </w:tr>
      <w:tr w:rsidR="00DD6C54" w:rsidRPr="00D07E34" w14:paraId="7DD0E5F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6B4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10.89.Z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5BD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artykułów spożywczych, gdzie indziej niesklasyfikowana</w:t>
            </w:r>
          </w:p>
        </w:tc>
      </w:tr>
      <w:tr w:rsidR="00DD6C54" w:rsidRPr="00D07E34" w14:paraId="4B4B9BA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554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11.07.Z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28B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napojów bezalkoholowych; produkcja wód mineralnych i pozostałych wód butelkowanych</w:t>
            </w:r>
          </w:p>
        </w:tc>
      </w:tr>
      <w:tr w:rsidR="00DD6C54" w:rsidRPr="00D07E34" w14:paraId="7A55054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EA2C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13.30.Z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12C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Wykończanie wyrobów włókienniczych</w:t>
            </w:r>
          </w:p>
        </w:tc>
      </w:tr>
      <w:tr w:rsidR="00DD6C54" w:rsidRPr="00D07E34" w14:paraId="1BD155C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5C5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13.96.Z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770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technicznych i przemysłowych wyrobów tekstylnych</w:t>
            </w:r>
          </w:p>
        </w:tc>
      </w:tr>
      <w:tr w:rsidR="00DD6C54" w:rsidRPr="00D07E34" w14:paraId="02C00F6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7DC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lastRenderedPageBreak/>
              <w:t>13.99.Z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03A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Produkcja pozostałych wyrobów tekstylnych, gdzie indziej niesklasyfikowana </w:t>
            </w:r>
          </w:p>
        </w:tc>
      </w:tr>
      <w:tr w:rsidR="00DD6C54" w:rsidRPr="00D07E34" w14:paraId="53F323F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D88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14.11.Z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6AA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odzieży skórzanej</w:t>
            </w:r>
          </w:p>
        </w:tc>
      </w:tr>
      <w:tr w:rsidR="00DD6C54" w:rsidRPr="00D07E34" w14:paraId="63B5A3A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D8F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14.12.Z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E0A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odzieży roboczej</w:t>
            </w:r>
          </w:p>
        </w:tc>
      </w:tr>
      <w:tr w:rsidR="00DD6C54" w:rsidRPr="00D07E34" w14:paraId="53E9298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3BB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14.13.Z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2F8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pozostałej odzieży wierzchniej</w:t>
            </w:r>
          </w:p>
        </w:tc>
      </w:tr>
      <w:tr w:rsidR="00DD6C54" w:rsidRPr="00D07E34" w14:paraId="60B8777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17E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14.14.Z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D0E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bielizny</w:t>
            </w:r>
          </w:p>
        </w:tc>
      </w:tr>
      <w:tr w:rsidR="00DD6C54" w:rsidRPr="00D07E34" w14:paraId="3445D8C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4E5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14.19.Z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A70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pozostałej odzieży i dodatków do odzieży</w:t>
            </w:r>
          </w:p>
        </w:tc>
      </w:tr>
      <w:tr w:rsidR="00DD6C54" w:rsidRPr="00D07E34" w14:paraId="67FA33E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930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14.39.Z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3EA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Produkcja pozostałej odzieży dzianej </w:t>
            </w:r>
          </w:p>
        </w:tc>
      </w:tr>
      <w:tr w:rsidR="00DD6C54" w:rsidRPr="00D07E34" w14:paraId="237FCE6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EC1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15.12.Z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6A5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toreb bagażowych, toreb ręcznych i podobnych wyrobów kaletniczych; produkcja wyrobów rymarskich</w:t>
            </w:r>
          </w:p>
        </w:tc>
      </w:tr>
      <w:tr w:rsidR="00DD6C54" w:rsidRPr="00D07E34" w14:paraId="1084330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C2E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16.10.Z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7DE3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wyrobów tartacznych</w:t>
            </w:r>
          </w:p>
        </w:tc>
      </w:tr>
      <w:tr w:rsidR="00DD6C54" w:rsidRPr="00D07E34" w14:paraId="4D12C92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627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16.23.Z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934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wyrobów stolarskich i ciesielskich dla budownictwa</w:t>
            </w:r>
          </w:p>
        </w:tc>
      </w:tr>
      <w:tr w:rsidR="00DD6C54" w:rsidRPr="00D07E34" w14:paraId="2F0013B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B5C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16.24.Z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E1B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opakowań drewnianych</w:t>
            </w:r>
          </w:p>
        </w:tc>
      </w:tr>
      <w:tr w:rsidR="00DD6C54" w:rsidRPr="00D07E34" w14:paraId="6D0E73C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900C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16.29.Z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E3E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wyrobów z drewna; produkcja wyrobów z korka, słomy i materiałów używanych do wyplatania</w:t>
            </w:r>
          </w:p>
        </w:tc>
      </w:tr>
      <w:tr w:rsidR="00DD6C54" w:rsidRPr="00D07E34" w14:paraId="769040F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94B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17.22.Z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30F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artykułów gospodarstwa domowego, toaletowych i sanitarnych</w:t>
            </w:r>
          </w:p>
        </w:tc>
      </w:tr>
      <w:tr w:rsidR="00DD6C54" w:rsidRPr="00D07E34" w14:paraId="4347886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89B5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17.23.Z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5C8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artykułów piśmiennych</w:t>
            </w:r>
          </w:p>
        </w:tc>
      </w:tr>
      <w:tr w:rsidR="00DD6C54" w:rsidRPr="00D07E34" w14:paraId="5CEE292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C8F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17.29.Z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159C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wyrobów z papieru i tektury</w:t>
            </w:r>
          </w:p>
        </w:tc>
      </w:tr>
      <w:tr w:rsidR="00DD6C54" w:rsidRPr="00D07E34" w14:paraId="7FEB1D8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41F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18.11.Z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6C3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Drukowanie gazet</w:t>
            </w:r>
          </w:p>
        </w:tc>
      </w:tr>
      <w:tr w:rsidR="00DD6C54" w:rsidRPr="00D07E34" w14:paraId="0BF276F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287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18.12.Z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899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Pozostałe drukowanie </w:t>
            </w:r>
          </w:p>
        </w:tc>
      </w:tr>
      <w:tr w:rsidR="00DD6C54" w:rsidRPr="00D07E34" w14:paraId="2D60BFCB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C1E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18.13.Z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3CF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usługowa związana z przygotowywaniem do druku </w:t>
            </w:r>
          </w:p>
        </w:tc>
      </w:tr>
      <w:tr w:rsidR="00DD6C54" w:rsidRPr="00D07E34" w14:paraId="5D1A8CD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AB4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18.14.Z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CF8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Introligatorstwo i podobne usługi </w:t>
            </w:r>
          </w:p>
        </w:tc>
      </w:tr>
      <w:tr w:rsidR="00DD6C54" w:rsidRPr="00D07E34" w14:paraId="155CA2C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BDA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18.20.Z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481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Reprodukcja zapisanych nośników informacji</w:t>
            </w:r>
          </w:p>
        </w:tc>
      </w:tr>
      <w:tr w:rsidR="00DD6C54" w:rsidRPr="00D07E34" w14:paraId="0AA9D89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637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22.19.Z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D9F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Produkcja pozostałych wyrobów z gumy </w:t>
            </w:r>
          </w:p>
        </w:tc>
      </w:tr>
      <w:tr w:rsidR="00DD6C54" w:rsidRPr="00D07E34" w14:paraId="59548DF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6E15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22.22.Z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865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opakowań z tworzyw sztucznych</w:t>
            </w:r>
          </w:p>
        </w:tc>
      </w:tr>
      <w:tr w:rsidR="00DD6C54" w:rsidRPr="00D07E34" w14:paraId="47B4B98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5A0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22.23.Z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E26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wyrobów dla budownictwa z tworzyw sztucznych</w:t>
            </w:r>
          </w:p>
        </w:tc>
      </w:tr>
      <w:tr w:rsidR="00DD6C54" w:rsidRPr="00D07E34" w14:paraId="65C1554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37C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23.41.Z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4DD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ceramicznych wyrobów stołowych i ozdobnych</w:t>
            </w:r>
          </w:p>
        </w:tc>
      </w:tr>
      <w:tr w:rsidR="00DD6C54" w:rsidRPr="00D07E34" w14:paraId="36F2B55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375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23.61.Z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024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wyrobów budowlanych z betonu</w:t>
            </w:r>
          </w:p>
        </w:tc>
      </w:tr>
      <w:tr w:rsidR="00DD6C54" w:rsidRPr="00D07E34" w14:paraId="2360FFE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7A9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23.62.Z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C97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wyrobów budowlanych z gipsu</w:t>
            </w:r>
          </w:p>
        </w:tc>
      </w:tr>
      <w:tr w:rsidR="00DD6C54" w:rsidRPr="00D07E34" w14:paraId="6041DD2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E55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D25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metalowych elementów stolarki budowlanej</w:t>
            </w:r>
          </w:p>
        </w:tc>
      </w:tr>
      <w:tr w:rsidR="00DD6C54" w:rsidRPr="00D07E34" w14:paraId="25F4DA5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F0D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25.61.Z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5EF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Obróbka metali i nakładanie powłok na metale</w:t>
            </w:r>
          </w:p>
        </w:tc>
      </w:tr>
      <w:tr w:rsidR="00DD6C54" w:rsidRPr="00D07E34" w14:paraId="6C6B429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171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25.62.Z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9F2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Obróbka mechaniczna elementów metalowych</w:t>
            </w:r>
          </w:p>
        </w:tc>
      </w:tr>
      <w:tr w:rsidR="00DD6C54" w:rsidRPr="00D07E34" w14:paraId="44BA1C0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166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25.71.Z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851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wyrobów nożowniczych i sztućców</w:t>
            </w:r>
          </w:p>
        </w:tc>
      </w:tr>
      <w:tr w:rsidR="00DD6C54" w:rsidRPr="00D07E34" w14:paraId="6880C4D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DDE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25.91.Z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2C0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pojemników metalowych</w:t>
            </w:r>
          </w:p>
        </w:tc>
      </w:tr>
      <w:tr w:rsidR="00DD6C54" w:rsidRPr="00D07E34" w14:paraId="2CE0C7A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0E3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25.92.Z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ACE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Produkcja opakowań z metali </w:t>
            </w:r>
          </w:p>
        </w:tc>
      </w:tr>
      <w:tr w:rsidR="00DD6C54" w:rsidRPr="00D07E34" w14:paraId="5F5306F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175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25.99.Z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889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gotowych wyrobów metalowych, gdzie indziej niesklasyfikowana</w:t>
            </w:r>
          </w:p>
        </w:tc>
      </w:tr>
      <w:tr w:rsidR="00DD6C54" w:rsidRPr="00D07E34" w14:paraId="60E45B3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D9B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31.09.Z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27B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mebli</w:t>
            </w:r>
          </w:p>
        </w:tc>
      </w:tr>
      <w:tr w:rsidR="00DD6C54" w:rsidRPr="00D07E34" w14:paraId="24D1166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2E9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32.12.Z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0A83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wyrobów jubilerskich i podobnych</w:t>
            </w:r>
          </w:p>
        </w:tc>
      </w:tr>
      <w:tr w:rsidR="00DD6C54" w:rsidRPr="00D07E34" w14:paraId="20E54BB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A2C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32.13.Z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FC8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sztucznej biżuterii i wyrobów podobnych</w:t>
            </w:r>
          </w:p>
        </w:tc>
      </w:tr>
      <w:tr w:rsidR="00DD6C54" w:rsidRPr="00D07E34" w14:paraId="6CAFB97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582D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32.30.Z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6AA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sprzętu sportowego</w:t>
            </w:r>
          </w:p>
        </w:tc>
      </w:tr>
      <w:tr w:rsidR="00DD6C54" w:rsidRPr="00D07E34" w14:paraId="7B3DAE7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0AA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32.40.Z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B5C3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gier i zabawek</w:t>
            </w:r>
          </w:p>
        </w:tc>
      </w:tr>
      <w:tr w:rsidR="00DD6C54" w:rsidRPr="00D07E34" w14:paraId="4507791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EC2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32.91.Z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A2E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mioteł, szczotek i pędzli</w:t>
            </w:r>
          </w:p>
        </w:tc>
      </w:tr>
      <w:tr w:rsidR="00DD6C54" w:rsidRPr="00D07E34" w14:paraId="2597DED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6D4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32.99.Z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20C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Produkcja pozostałych wyrobów, gdzie indziej niesklasyfikowana</w:t>
            </w:r>
          </w:p>
        </w:tc>
      </w:tr>
      <w:tr w:rsidR="00DD6C54" w:rsidRPr="00D07E34" w14:paraId="574FB54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C8C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33.11.Z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537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Naprawa i konserwacja metalowych wyrobów gotowych </w:t>
            </w:r>
          </w:p>
        </w:tc>
      </w:tr>
      <w:tr w:rsidR="00DD6C54" w:rsidRPr="00D07E34" w14:paraId="286199C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611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33.12.Z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E30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Naprawa i konserwacja maszyn </w:t>
            </w:r>
          </w:p>
        </w:tc>
      </w:tr>
      <w:tr w:rsidR="00DD6C54" w:rsidRPr="00D07E34" w14:paraId="231321F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220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33.13.Z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9CB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i konserwacja urządzeń elektronicznych i optycznych</w:t>
            </w:r>
          </w:p>
        </w:tc>
      </w:tr>
      <w:tr w:rsidR="00DD6C54" w:rsidRPr="00D07E34" w14:paraId="5873C34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0D1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33.14.Z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0753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i konserwacja urządzeń elektrycznych</w:t>
            </w:r>
          </w:p>
        </w:tc>
      </w:tr>
      <w:tr w:rsidR="00DD6C54" w:rsidRPr="00D07E34" w14:paraId="79D6E4C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847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38.11.Z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B01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Zbieranie odpadów innych niż niebezpieczne</w:t>
            </w:r>
          </w:p>
        </w:tc>
      </w:tr>
      <w:tr w:rsidR="00DD6C54" w:rsidRPr="00D07E34" w14:paraId="085260C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B8D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38.21.Z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682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Obróbka i usuwanie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>odpadów innych niż niebezpieczne</w:t>
            </w:r>
          </w:p>
        </w:tc>
      </w:tr>
      <w:tr w:rsidR="00DD6C54" w:rsidRPr="00D07E34" w14:paraId="050264A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75C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lastRenderedPageBreak/>
              <w:t>38.31.Z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72C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Demontaż wyrobów zużytych</w:t>
            </w:r>
          </w:p>
        </w:tc>
      </w:tr>
      <w:tr w:rsidR="00DD6C54" w:rsidRPr="00D07E34" w14:paraId="5536F8A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609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38.32.Z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64D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Odzysk surowców z materiałów segregowanych </w:t>
            </w:r>
          </w:p>
        </w:tc>
      </w:tr>
      <w:tr w:rsidR="00DD6C54" w:rsidRPr="00D07E34" w14:paraId="064C203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097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39.00.Z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07A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ZWIĄZANA Z REKULTYWACJĄ I POZOSTAŁA DZIAŁALNOŚĆ USŁUGOWA ZWIĄZANA Z GOSPODARKĄ ODPADAMI</w:t>
            </w:r>
          </w:p>
        </w:tc>
      </w:tr>
      <w:tr w:rsidR="00DD6C54" w:rsidRPr="00D07E34" w14:paraId="28CD8E3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73F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41.10.Z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A03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Realizacja projektów budowlanych związanych ze wznoszeniem budynków</w:t>
            </w:r>
          </w:p>
        </w:tc>
      </w:tr>
      <w:tr w:rsidR="00DD6C54" w:rsidRPr="00D07E34" w14:paraId="2A969CA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8FD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41.20.Z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56B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Roboty budowlane związane ze wznoszeniem budynków mieszkalnych i niemieszkalnych</w:t>
            </w:r>
          </w:p>
        </w:tc>
      </w:tr>
      <w:tr w:rsidR="00DD6C54" w:rsidRPr="00D07E34" w14:paraId="1C602E5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1F5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42.11.Z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055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Roboty związane z budową dróg i autostrad</w:t>
            </w:r>
          </w:p>
        </w:tc>
      </w:tr>
      <w:tr w:rsidR="00DD6C54" w:rsidRPr="00D07E34" w14:paraId="736706D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DF29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42.12.Z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C1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Roboty związane z budową dróg szynowych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>i kolei podziemnej</w:t>
            </w:r>
          </w:p>
        </w:tc>
      </w:tr>
      <w:tr w:rsidR="00DD6C54" w:rsidRPr="00D07E34" w14:paraId="000692C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974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42.13.Z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AE81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Roboty związane z budową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>mostów i tuneli</w:t>
            </w:r>
          </w:p>
        </w:tc>
      </w:tr>
      <w:tr w:rsidR="00DD6C54" w:rsidRPr="00D07E34" w14:paraId="38A14A6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764C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F63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Rozbiórka i burzenie obiektów budowlanych</w:t>
            </w:r>
          </w:p>
        </w:tc>
      </w:tr>
      <w:tr w:rsidR="00DD6C54" w:rsidRPr="00D07E34" w14:paraId="31633F2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4DF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CAA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Przygotowanie terenu pod budowę</w:t>
            </w:r>
          </w:p>
        </w:tc>
      </w:tr>
      <w:tr w:rsidR="00DD6C54" w:rsidRPr="00D07E34" w14:paraId="7385CA5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A67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43.21.Z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275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Wykonywanie instalacji elektrycznych</w:t>
            </w:r>
          </w:p>
        </w:tc>
      </w:tr>
      <w:tr w:rsidR="00DD6C54" w:rsidRPr="00D07E34" w14:paraId="08F09A3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38C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43.22.Z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541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Wykonywanie instalacji wodno-kanalizacyjnych, cieplnych, gazowych i klimatyzacyjnych</w:t>
            </w:r>
          </w:p>
        </w:tc>
      </w:tr>
      <w:tr w:rsidR="00DD6C54" w:rsidRPr="00D07E34" w14:paraId="0A65FF3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832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D175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Wykonywanie pozostałych instalacji budowlanych</w:t>
            </w:r>
          </w:p>
        </w:tc>
      </w:tr>
      <w:tr w:rsidR="00DD6C54" w:rsidRPr="00D07E34" w14:paraId="18E89D8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805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43.31.Z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1070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Tynkowanie</w:t>
            </w:r>
          </w:p>
        </w:tc>
      </w:tr>
      <w:tr w:rsidR="00DD6C54" w:rsidRPr="00D07E34" w14:paraId="4B3C0EC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C83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43.32.Z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F2D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Zakładanie stolarki budowlanej</w:t>
            </w:r>
          </w:p>
        </w:tc>
      </w:tr>
      <w:tr w:rsidR="00DD6C54" w:rsidRPr="00D07E34" w14:paraId="2D2DA59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7DE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43.33.Z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DFE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Posadzkarstwo; tapetowanie i oblicowywanie ścian</w:t>
            </w:r>
          </w:p>
        </w:tc>
      </w:tr>
      <w:tr w:rsidR="00DD6C54" w:rsidRPr="00D07E34" w14:paraId="1EAA9A0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B26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43.34.Z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BD2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Malowanie i szklenie </w:t>
            </w:r>
          </w:p>
        </w:tc>
      </w:tr>
      <w:tr w:rsidR="00DD6C54" w:rsidRPr="00D07E34" w14:paraId="76F40D2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A0A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43.39.Z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597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Wykonywanie pozostałych robót budowlanych wykończeniowych</w:t>
            </w:r>
          </w:p>
        </w:tc>
      </w:tr>
      <w:tr w:rsidR="00DD6C54" w:rsidRPr="00D07E34" w14:paraId="4B9CCD5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EEA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43.91.Z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7A2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Wykonywanie konstrukcji i pokryć dachowych</w:t>
            </w:r>
          </w:p>
        </w:tc>
      </w:tr>
      <w:tr w:rsidR="00DD6C54" w:rsidRPr="00D07E34" w14:paraId="36FEB07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56E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43.99.Z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9CA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Pozostałe specjalistyczne roboty budowlane, gdzie indziej niesklasyfikowane </w:t>
            </w:r>
          </w:p>
        </w:tc>
      </w:tr>
      <w:tr w:rsidR="00DD6C54" w:rsidRPr="00D07E34" w14:paraId="5D27EB7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EAD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46.22.Z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647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kwiatów i roślin</w:t>
            </w:r>
          </w:p>
        </w:tc>
      </w:tr>
      <w:tr w:rsidR="00DD6C54" w:rsidRPr="00D07E34" w14:paraId="3B4AAB1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23F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46.31.Z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F47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owoców i warzyw</w:t>
            </w:r>
          </w:p>
        </w:tc>
      </w:tr>
      <w:tr w:rsidR="00DD6C54" w:rsidRPr="00D07E34" w14:paraId="3351EE3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0D3C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46.33.Z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910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mleka, wyrobów mleczarskich, jaj, olejów i tłuszczów jadalnych</w:t>
            </w:r>
          </w:p>
        </w:tc>
      </w:tr>
      <w:tr w:rsidR="00DD6C54" w:rsidRPr="00D07E34" w14:paraId="06B22D9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854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46.34.B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F7C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napojów bezalkoholowych</w:t>
            </w:r>
          </w:p>
        </w:tc>
      </w:tr>
      <w:tr w:rsidR="00DD6C54" w:rsidRPr="00D07E34" w14:paraId="49E6B88B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DE7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46.36.Z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58F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Sprzedaż hurtowa cukru, czekolady, wyrobów cukierniczych i piekarskich </w:t>
            </w:r>
          </w:p>
        </w:tc>
      </w:tr>
      <w:tr w:rsidR="00DD6C54" w:rsidRPr="00D07E34" w14:paraId="43ECB42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7FA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46.38.Z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8E6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Sprzedaż hurtowa pozostałej żywności, włączając ryby, skorupiaki i mięczaki </w:t>
            </w:r>
          </w:p>
        </w:tc>
      </w:tr>
      <w:tr w:rsidR="00DD6C54" w:rsidRPr="00D07E34" w14:paraId="2580381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293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46.72.Z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B51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metali i rud metali</w:t>
            </w:r>
          </w:p>
        </w:tc>
      </w:tr>
      <w:tr w:rsidR="00DD6C54" w:rsidRPr="00D07E34" w14:paraId="66B2F6C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F8B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46.76.Z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51F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pozostałych półproduktów</w:t>
            </w:r>
          </w:p>
        </w:tc>
      </w:tr>
      <w:tr w:rsidR="00DD6C54" w:rsidRPr="00D07E34" w14:paraId="50FF7DD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E54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46.77.Z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71B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odpadów i złomu</w:t>
            </w:r>
          </w:p>
        </w:tc>
      </w:tr>
      <w:tr w:rsidR="00DD6C54" w:rsidRPr="00D07E34" w14:paraId="7473141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3F3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46.90.Z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6EA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hurtowa niewyspecjalizowana</w:t>
            </w:r>
          </w:p>
        </w:tc>
      </w:tr>
      <w:tr w:rsidR="00DD6C54" w:rsidRPr="00D07E34" w14:paraId="503082E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6E09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F51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prowadzona w niewyspecjalizowanych sklepach z przewagą żywności, napojów i wyrobów tytoniowych</w:t>
            </w:r>
          </w:p>
        </w:tc>
      </w:tr>
      <w:tr w:rsidR="00DD6C54" w:rsidRPr="00D07E34" w14:paraId="1ACAEA2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260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47.19.Z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425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sprzedaż detaliczna prowadzona w niewyspecjalizowanych sklepach</w:t>
            </w:r>
          </w:p>
        </w:tc>
      </w:tr>
      <w:tr w:rsidR="00DD6C54" w:rsidRPr="00D07E34" w14:paraId="66C7E15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6DA1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47.24.Z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E6C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pieczywa, ciast, wyrobów ciastkarskich i cukierniczych prowadzona w wyspecjalizowanych sklepach</w:t>
            </w:r>
          </w:p>
        </w:tc>
      </w:tr>
      <w:tr w:rsidR="00DD6C54" w:rsidRPr="00D07E34" w14:paraId="40DD32D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DB5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878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Sprzedaż detaliczna pozostałej żywności prowadzona w wyspecjalizowanych sklepach </w:t>
            </w:r>
          </w:p>
        </w:tc>
      </w:tr>
      <w:tr w:rsidR="00DD6C54" w:rsidRPr="00D07E34" w14:paraId="7D18AE5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320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47.71.Z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15A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odzieży prowadzona w wyspecjalizowanych sklepach</w:t>
            </w:r>
          </w:p>
        </w:tc>
      </w:tr>
      <w:tr w:rsidR="00DD6C54" w:rsidRPr="00D07E34" w14:paraId="16789A8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4281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47.72.Z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CCB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obuwia i wyrobów skórzanych prowadzona w wyspecjalizowanych sklepach</w:t>
            </w:r>
          </w:p>
        </w:tc>
      </w:tr>
      <w:tr w:rsidR="00DD6C54" w:rsidRPr="00D07E34" w14:paraId="1C15B42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BA9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47.75.Z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E7A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kosmetyków i artykułów toaletowych prowadzona w wyspecjalizowanych sklepach</w:t>
            </w:r>
          </w:p>
        </w:tc>
      </w:tr>
      <w:tr w:rsidR="00DD6C54" w:rsidRPr="00D07E34" w14:paraId="38BC05E0" w14:textId="77777777" w:rsidTr="00F55AB0">
        <w:trPr>
          <w:gridAfter w:val="1"/>
          <w:wAfter w:w="354" w:type="dxa"/>
          <w:trHeight w:val="45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344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47.76.Z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420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kwiatów, roślin, nasion, nawozów, żywych zwierząt domowych, karmy dla zwierząt domowych prowadzona w wyspecjalizowanych sklepach</w:t>
            </w:r>
          </w:p>
        </w:tc>
      </w:tr>
      <w:tr w:rsidR="00DD6C54" w:rsidRPr="00D07E34" w14:paraId="708D57B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A46B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47.77.Z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498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zegarków, zegarów i biżuterii prowadzona w wyspecjalizowanych sklepach</w:t>
            </w:r>
          </w:p>
        </w:tc>
      </w:tr>
      <w:tr w:rsidR="00DD6C54" w:rsidRPr="00D07E34" w14:paraId="6215F8A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3D2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lastRenderedPageBreak/>
              <w:t>47.78.Z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403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pozostałych nowych wyrobów prowadzona w wyspecjalizowanych sklepach</w:t>
            </w:r>
          </w:p>
        </w:tc>
      </w:tr>
      <w:tr w:rsidR="00DD6C54" w:rsidRPr="00D07E34" w14:paraId="12B9214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493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47.79.Z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399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artykułów używanych prowadzona w wyspecjalizowanych sklepach</w:t>
            </w:r>
          </w:p>
        </w:tc>
      </w:tr>
      <w:tr w:rsidR="00DD6C54" w:rsidRPr="00D07E34" w14:paraId="49D147C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F06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47.81.Z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F92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żywności, napojów i wyrobów tytoniowych prowadzona na straganach i targowiskach</w:t>
            </w:r>
          </w:p>
        </w:tc>
      </w:tr>
      <w:tr w:rsidR="00DD6C54" w:rsidRPr="00D07E34" w14:paraId="535E42B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2AA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47.82.Z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6F2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wyrobów tekstylnych, odzieży i obuwia prowadzona na straganach i targowiskach</w:t>
            </w:r>
          </w:p>
        </w:tc>
      </w:tr>
      <w:tr w:rsidR="00DD6C54" w:rsidRPr="00D07E34" w14:paraId="41350BB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84D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47.89.Z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CB5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pozostałych wyrobów prowadzona na straganach i targowiskach</w:t>
            </w:r>
          </w:p>
        </w:tc>
      </w:tr>
      <w:tr w:rsidR="00DD6C54" w:rsidRPr="00D07E34" w14:paraId="10E7A4B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6B6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47.91.Z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6AC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Sprzedaż detaliczna prowadzona przez domy sprzedaży wysyłkowej lub Internet</w:t>
            </w:r>
          </w:p>
        </w:tc>
      </w:tr>
      <w:tr w:rsidR="00DD6C54" w:rsidRPr="00D07E34" w14:paraId="0C101E6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CD3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47.99.Z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441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sprzedaż detaliczna prowadzona poza siecią sklepową, straganami i targowiskami</w:t>
            </w:r>
          </w:p>
        </w:tc>
      </w:tr>
      <w:tr w:rsidR="00DD6C54" w:rsidRPr="00D07E34" w14:paraId="44FC8E4B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BBB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49.31.Z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501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Transport lądowy pasażerski, miejski i podmiejski </w:t>
            </w:r>
          </w:p>
        </w:tc>
      </w:tr>
      <w:tr w:rsidR="00DD6C54" w:rsidRPr="00D07E34" w14:paraId="0D302B6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B9F3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49.32.Z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2E9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taksówek osobowych </w:t>
            </w:r>
          </w:p>
        </w:tc>
      </w:tr>
      <w:tr w:rsidR="00DD6C54" w:rsidRPr="00D07E34" w14:paraId="4EB500A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D78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49.39.Z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D46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Pozostały transport lądowy pasażerski, gdzie indziej niesklasyfikowany</w:t>
            </w:r>
          </w:p>
        </w:tc>
      </w:tr>
      <w:tr w:rsidR="00DD6C54" w:rsidRPr="00D07E34" w14:paraId="0D17888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F2E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49.41.Z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134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Transport drogowy towarów</w:t>
            </w:r>
          </w:p>
        </w:tc>
      </w:tr>
      <w:tr w:rsidR="00DD6C54" w:rsidRPr="00D07E34" w14:paraId="512658B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E74A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49.42.Z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B01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usługowa związana z przeprowadzkami</w:t>
            </w:r>
          </w:p>
        </w:tc>
      </w:tr>
      <w:tr w:rsidR="00DD6C54" w:rsidRPr="00D07E34" w14:paraId="28BCD5D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4A9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52.29.C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527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pozostałych agencji transportowych</w:t>
            </w:r>
          </w:p>
        </w:tc>
      </w:tr>
      <w:tr w:rsidR="00DD6C54" w:rsidRPr="00D07E34" w14:paraId="7553840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191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53.20.Z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FAA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działalność pocztowa  i kurierska</w:t>
            </w:r>
          </w:p>
        </w:tc>
      </w:tr>
      <w:tr w:rsidR="00DD6C54" w:rsidRPr="00D07E34" w14:paraId="2EE2543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C72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55.10.Z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1AA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Hotele i podobne obiekty zakwaterowania</w:t>
            </w:r>
          </w:p>
        </w:tc>
      </w:tr>
      <w:tr w:rsidR="00DD6C54" w:rsidRPr="00D07E34" w14:paraId="3058D17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7A2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55.20.Z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CCE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Obiekty noclegowe turystyczne i miejsca krótkotrwałego zakwaterowania  </w:t>
            </w:r>
          </w:p>
        </w:tc>
      </w:tr>
      <w:tr w:rsidR="00DD6C54" w:rsidRPr="00D07E34" w14:paraId="226F740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26E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55.30.Z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7A7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Pola kempingowe (włączając pola dla pojazdów kempingowych) i pola namiotowe</w:t>
            </w:r>
          </w:p>
        </w:tc>
      </w:tr>
      <w:tr w:rsidR="00DD6C54" w:rsidRPr="00D07E34" w14:paraId="384CE7F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5AD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55.90.Z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324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Pozostałe zakwaterowanie </w:t>
            </w:r>
          </w:p>
        </w:tc>
      </w:tr>
      <w:tr w:rsidR="00DD6C54" w:rsidRPr="00D07E34" w14:paraId="263A2FF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F46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56.10.A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152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Restauracje i inne stałe placówki gastronomiczne</w:t>
            </w:r>
          </w:p>
        </w:tc>
      </w:tr>
      <w:tr w:rsidR="00DD6C54" w:rsidRPr="00D07E34" w14:paraId="214DCBB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01E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56.10.B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9E9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Ruchome placówki gastronomiczne</w:t>
            </w:r>
          </w:p>
        </w:tc>
      </w:tr>
      <w:tr w:rsidR="00DD6C54" w:rsidRPr="00D07E34" w14:paraId="01117B2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28A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56.21.Z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F5A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Przygotowywanie i dostarczanie żywności dla odbiorców zewnętrznych (</w:t>
            </w:r>
            <w:proofErr w:type="spellStart"/>
            <w:r w:rsidRPr="00D07E34">
              <w:rPr>
                <w:rFonts w:ascii="Arial" w:eastAsia="Times New Roman" w:hAnsi="Arial" w:cs="Arial"/>
                <w:lang w:eastAsia="pl-PL"/>
              </w:rPr>
              <w:t>katering</w:t>
            </w:r>
            <w:proofErr w:type="spellEnd"/>
            <w:r w:rsidRPr="00D07E34">
              <w:rPr>
                <w:rFonts w:ascii="Arial" w:eastAsia="Times New Roman" w:hAnsi="Arial" w:cs="Arial"/>
                <w:lang w:eastAsia="pl-PL"/>
              </w:rPr>
              <w:t xml:space="preserve">) </w:t>
            </w:r>
          </w:p>
        </w:tc>
      </w:tr>
      <w:tr w:rsidR="00DD6C54" w:rsidRPr="00D07E34" w14:paraId="30A649AA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7A8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56.29.Z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8F4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usługowa działalność gastronomiczna</w:t>
            </w:r>
          </w:p>
        </w:tc>
      </w:tr>
      <w:tr w:rsidR="00DD6C54" w:rsidRPr="00D07E34" w14:paraId="50BB3D3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C1E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56.30.Z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3E7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Przygotowywanie i podawanie napojów</w:t>
            </w:r>
          </w:p>
        </w:tc>
      </w:tr>
      <w:tr w:rsidR="00DD6C54" w:rsidRPr="00D07E34" w14:paraId="6B09F63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F10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58.11.Z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33B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Wydawanie książek</w:t>
            </w:r>
          </w:p>
        </w:tc>
      </w:tr>
      <w:tr w:rsidR="00DD6C54" w:rsidRPr="00D07E34" w14:paraId="738CB80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E7C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58.12.Z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C03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Wydawanie wykazów oraz list (np. adresowych, telefonicznych)</w:t>
            </w:r>
          </w:p>
        </w:tc>
      </w:tr>
      <w:tr w:rsidR="00DD6C54" w:rsidRPr="00D07E34" w14:paraId="0CCD2B3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E21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58.13.Z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839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Wydawanie gazet</w:t>
            </w:r>
          </w:p>
        </w:tc>
      </w:tr>
      <w:tr w:rsidR="00DD6C54" w:rsidRPr="00D07E34" w14:paraId="60C8F45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92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58.14.Z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83F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Wydawanie czasopism i pozostałych periodyków</w:t>
            </w:r>
          </w:p>
        </w:tc>
      </w:tr>
      <w:tr w:rsidR="00DD6C54" w:rsidRPr="00D07E34" w14:paraId="7E78878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93F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58.19.Z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229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działalność wydawnicza </w:t>
            </w:r>
          </w:p>
        </w:tc>
      </w:tr>
      <w:tr w:rsidR="00DD6C54" w:rsidRPr="00D07E34" w14:paraId="165FC24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C78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59.14.Z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EB3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związana z projekcją filmów </w:t>
            </w:r>
          </w:p>
        </w:tc>
      </w:tr>
      <w:tr w:rsidR="00DD6C54" w:rsidRPr="00D07E34" w14:paraId="58B99ED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DEBD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59.20.Z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CE0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w zakresie nagrań dźwiękowych i muzycznych</w:t>
            </w:r>
          </w:p>
        </w:tc>
      </w:tr>
      <w:tr w:rsidR="00DD6C54" w:rsidRPr="00D07E34" w14:paraId="30963E47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867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60.10.Z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D16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Nadawanie programów radiofonicznych</w:t>
            </w:r>
          </w:p>
        </w:tc>
      </w:tr>
      <w:tr w:rsidR="00DD6C54" w:rsidRPr="00D07E34" w14:paraId="54CB609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E5D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63.12.Z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22F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portali internetowych</w:t>
            </w:r>
          </w:p>
        </w:tc>
      </w:tr>
      <w:tr w:rsidR="00DD6C54" w:rsidRPr="00D07E34" w14:paraId="308A453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2D1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63.91.Z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9F1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agencji informacyjnych</w:t>
            </w:r>
          </w:p>
        </w:tc>
      </w:tr>
      <w:tr w:rsidR="00DD6C54" w:rsidRPr="00D07E34" w14:paraId="4CE279C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459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63.99.Z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A04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b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działalność usługowa w zakresie informacji, gdzie indziej niesklasyfikowana</w:t>
            </w:r>
          </w:p>
        </w:tc>
      </w:tr>
      <w:tr w:rsidR="00DD6C54" w:rsidRPr="00D07E34" w14:paraId="7812537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659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b/>
                <w:lang w:eastAsia="pl-PL"/>
              </w:rPr>
              <w:t xml:space="preserve">68.20.Z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2DD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b/>
                <w:lang w:eastAsia="pl-PL"/>
              </w:rPr>
              <w:t>Wynajem i zarządzanie nieruchomościami własnymi lub dzierżawionymi</w:t>
            </w:r>
          </w:p>
        </w:tc>
      </w:tr>
      <w:tr w:rsidR="00DD6C54" w:rsidRPr="00D07E34" w14:paraId="074132C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E01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69.10.Z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B72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prawnicza</w:t>
            </w:r>
          </w:p>
        </w:tc>
      </w:tr>
      <w:tr w:rsidR="00DD6C54" w:rsidRPr="00D07E34" w14:paraId="51CC512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F38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69.20.Z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9B6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rachunkowo-księgowa; doradztwo podatkowe</w:t>
            </w:r>
          </w:p>
        </w:tc>
      </w:tr>
      <w:tr w:rsidR="00DD6C54" w:rsidRPr="00D07E34" w14:paraId="6035F951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2E7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73.11.Z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ACD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agencji reklamowych</w:t>
            </w:r>
          </w:p>
        </w:tc>
      </w:tr>
      <w:tr w:rsidR="00DD6C54" w:rsidRPr="00D07E34" w14:paraId="5AC103E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754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73.20.Z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6733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Badanie rynku i opinii publicznej</w:t>
            </w:r>
          </w:p>
        </w:tc>
      </w:tr>
      <w:tr w:rsidR="00DD6C54" w:rsidRPr="00D07E34" w14:paraId="2244223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1F0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74.10.Z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9AF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w zakresie specjalistycznego projektowania</w:t>
            </w:r>
          </w:p>
        </w:tc>
      </w:tr>
      <w:tr w:rsidR="00DD6C54" w:rsidRPr="00D07E34" w14:paraId="7B5ABCE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773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74.20.Z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4DA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fotograficzna</w:t>
            </w:r>
          </w:p>
        </w:tc>
      </w:tr>
      <w:tr w:rsidR="00DD6C54" w:rsidRPr="00D07E34" w14:paraId="2B275DA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134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74.30.Z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4BB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związana z tłumaczeniami </w:t>
            </w:r>
          </w:p>
        </w:tc>
      </w:tr>
      <w:tr w:rsidR="00DD6C54" w:rsidRPr="00D07E34" w14:paraId="77FF2AE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D0E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lastRenderedPageBreak/>
              <w:t>74.90.Z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F41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działalność profesjonalna, naukowa i techniczna, gdzie indziej niesklasyfikowana</w:t>
            </w:r>
          </w:p>
        </w:tc>
      </w:tr>
      <w:tr w:rsidR="00DD6C54" w:rsidRPr="00D07E34" w14:paraId="44C05B4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1A7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75.00.Z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589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WETERYNARYJNA</w:t>
            </w:r>
          </w:p>
        </w:tc>
      </w:tr>
      <w:tr w:rsidR="00DD6C54" w:rsidRPr="00D07E34" w14:paraId="25A944F6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EA9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77.21.Z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925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Wypożyczanie i dzierżawa sprzętu rekreacyjnego i sportowego </w:t>
            </w:r>
          </w:p>
        </w:tc>
      </w:tr>
      <w:tr w:rsidR="00DD6C54" w:rsidRPr="00D07E34" w14:paraId="251EDBA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690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77.29.Z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545A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Wypożyczanie i dzierżawa pozostałych artykułów użytku osobistego i domowego</w:t>
            </w:r>
          </w:p>
        </w:tc>
      </w:tr>
      <w:tr w:rsidR="00DD6C54" w:rsidRPr="00D07E34" w14:paraId="5D258CC8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A5C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77.31.Z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C24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Wynajem i dzierżawa maszyn i urządzeń rolniczych</w:t>
            </w:r>
          </w:p>
        </w:tc>
      </w:tr>
      <w:tr w:rsidR="00DD6C54" w:rsidRPr="00D07E34" w14:paraId="13174A83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CC0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77.32.Z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CD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Wynajem i dzierżawa maszyn i urządzeń budowlanych </w:t>
            </w:r>
          </w:p>
        </w:tc>
      </w:tr>
      <w:tr w:rsidR="00DD6C54" w:rsidRPr="00D07E34" w14:paraId="0BB5BDCC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4BF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77.39.Z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54C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Wynajem i dzierżawa pozostałych maszyn, urządzeń oraz dóbr materialnych, gdzie indziej niesklasyfikowane</w:t>
            </w:r>
          </w:p>
        </w:tc>
      </w:tr>
      <w:tr w:rsidR="00DD6C54" w:rsidRPr="00D07E34" w14:paraId="0176A6D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DF6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77.40.Z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3C6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Dzierżawa własności intelektualnej i podobnych produktów, z wyłączeniem prac chronionych prawem autorskim</w:t>
            </w:r>
          </w:p>
        </w:tc>
      </w:tr>
      <w:tr w:rsidR="00DD6C54" w:rsidRPr="00D07E34" w14:paraId="43B1FB5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7B5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78.10.Z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94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związana z wyszukiwaniem miejsc pracy i pozyskiwaniem pracowników</w:t>
            </w:r>
          </w:p>
        </w:tc>
      </w:tr>
      <w:tr w:rsidR="00DD6C54" w:rsidRPr="00D07E34" w14:paraId="080516D4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A1C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78.20.Z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339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agencji pracy tymczasowej </w:t>
            </w:r>
          </w:p>
        </w:tc>
      </w:tr>
      <w:tr w:rsidR="00DD6C54" w:rsidRPr="00D07E34" w14:paraId="475FAD4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76DE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78.30.Z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F0C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działalność związana z udostępnianiem pracowników </w:t>
            </w:r>
          </w:p>
        </w:tc>
      </w:tr>
      <w:tr w:rsidR="00DD6C54" w:rsidRPr="00D07E34" w14:paraId="54067E2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8D1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79.12.Z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F26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organizatorów turystyki</w:t>
            </w:r>
          </w:p>
        </w:tc>
      </w:tr>
      <w:tr w:rsidR="00DD6C54" w:rsidRPr="00D07E34" w14:paraId="0BD716A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BB5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79.90.A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285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pilotów wycieczek i przewodników turystycznych</w:t>
            </w:r>
          </w:p>
        </w:tc>
      </w:tr>
      <w:tr w:rsidR="00DD6C54" w:rsidRPr="00D07E34" w14:paraId="6C6C442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FE9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79.90.B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3B8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w zakresie informacji turystycznej </w:t>
            </w:r>
          </w:p>
        </w:tc>
      </w:tr>
      <w:tr w:rsidR="00DD6C54" w:rsidRPr="00D07E34" w14:paraId="4D814750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3AE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79.90.C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56C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działalność usługowa w zakresie rezerwacji, gdzie indziej niesklasyfikowana</w:t>
            </w:r>
          </w:p>
        </w:tc>
      </w:tr>
      <w:tr w:rsidR="00DD6C54" w:rsidRPr="00D07E34" w14:paraId="486F699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A53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80.10.Z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66E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ochroniarska, z wyłączeniem obsługi systemów bezpieczeństwa</w:t>
            </w:r>
          </w:p>
        </w:tc>
      </w:tr>
      <w:tr w:rsidR="00DD6C54" w:rsidRPr="00D07E34" w14:paraId="5FAA9C3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65C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80.30.Z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454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detektywistyczna</w:t>
            </w:r>
          </w:p>
        </w:tc>
      </w:tr>
      <w:tr w:rsidR="00DD6C54" w:rsidRPr="00D07E34" w14:paraId="2E00CE5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1D3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81.10.Z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66A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pomocnicza związana z utrzymaniem porządku w budynkach </w:t>
            </w:r>
          </w:p>
        </w:tc>
      </w:tr>
      <w:tr w:rsidR="00DD6C54" w:rsidRPr="00D07E34" w14:paraId="571441C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E09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81.21.Z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525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Niespecjalistyczne sprzątanie budynków i obiektów przemysłowych</w:t>
            </w:r>
          </w:p>
        </w:tc>
      </w:tr>
      <w:tr w:rsidR="00DD6C54" w:rsidRPr="00D07E34" w14:paraId="3843004E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400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81.29.Z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E4E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Pozostałe sprzątanie </w:t>
            </w:r>
          </w:p>
        </w:tc>
      </w:tr>
      <w:tr w:rsidR="00DD6C54" w:rsidRPr="00D07E34" w14:paraId="1263CA5B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856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81.30.Z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BA4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usługowa związana z zagospodarowaniem terenów zieleni</w:t>
            </w:r>
          </w:p>
        </w:tc>
      </w:tr>
      <w:tr w:rsidR="00DD6C54" w:rsidRPr="00D07E34" w14:paraId="2BB5D30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C93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82.11.Z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349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usługowa związana z administracyjną obsługą biura </w:t>
            </w:r>
          </w:p>
        </w:tc>
      </w:tr>
      <w:tr w:rsidR="00DD6C54" w:rsidRPr="00D07E34" w14:paraId="495BB01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BB7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82.19.Z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B0D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Wykonywanie fotokopii, przygotowywanie dokumentów i pozostała specjalistyczna działalność wspomagająca prowadzenie biura</w:t>
            </w:r>
          </w:p>
        </w:tc>
      </w:tr>
      <w:tr w:rsidR="00DD6C54" w:rsidRPr="00D07E34" w14:paraId="076E37E9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7FC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82.30.Z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0D4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związana z organizacją targów, wystaw i kongresów </w:t>
            </w:r>
          </w:p>
        </w:tc>
      </w:tr>
      <w:tr w:rsidR="00DD6C54" w:rsidRPr="00D07E34" w14:paraId="6D9A3035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945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82.92.Z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143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związana z pakowaniem</w:t>
            </w:r>
          </w:p>
        </w:tc>
      </w:tr>
      <w:tr w:rsidR="00DD6C54" w:rsidRPr="00D07E34" w14:paraId="1884C0B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643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82.99.Z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F26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działalność wspomagająca prowadzenie działalności gospodarczej, gdzie indziej niesklasyfikowana </w:t>
            </w:r>
          </w:p>
        </w:tc>
      </w:tr>
      <w:tr w:rsidR="00DD6C54" w:rsidRPr="00D07E34" w14:paraId="056DC5DD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226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84.11.Z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12D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Kierowanie podstawowymi rodzajami działalności publicznej</w:t>
            </w:r>
          </w:p>
        </w:tc>
      </w:tr>
      <w:tr w:rsidR="00DD6C54" w:rsidRPr="00D07E34" w14:paraId="64D4FD86" w14:textId="77777777" w:rsidTr="00F55AB0">
        <w:trPr>
          <w:gridAfter w:val="1"/>
          <w:wAfter w:w="354" w:type="dxa"/>
          <w:trHeight w:val="45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6262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84.12.Z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452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Kierowanie w zakresie działalności związanej z ochroną zdrowia, edukacją, kulturą oraz pozostałymi usługami społecznymi, z wyłączeniem zabezpieczeń społecznych </w:t>
            </w:r>
          </w:p>
        </w:tc>
      </w:tr>
      <w:tr w:rsidR="00DD6C54" w:rsidRPr="00D07E34" w14:paraId="692548FF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F065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84.13.Z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300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Kierowanie w zakresie efektywności gospodarowania</w:t>
            </w:r>
          </w:p>
        </w:tc>
      </w:tr>
      <w:tr w:rsidR="00DD6C54" w:rsidRPr="00D07E34" w14:paraId="4963EC12" w14:textId="77777777" w:rsidTr="00F55AB0">
        <w:trPr>
          <w:gridAfter w:val="1"/>
          <w:wAfter w:w="354" w:type="dxa"/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5C8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85.10.Z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013C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</w:tr>
      <w:tr w:rsidR="00DD6C54" w:rsidRPr="00D07E34" w14:paraId="37EF8BF3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578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85.51.Z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28C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Pozaszkolne formy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>edukacji sportowej oraz zajęć sportowych i rekreacyjnych</w:t>
            </w:r>
          </w:p>
        </w:tc>
      </w:tr>
      <w:tr w:rsidR="00DD6C54" w:rsidRPr="00D07E34" w14:paraId="77F8FDFA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B67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85.52.Z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5D6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Pozaszkolne formy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 xml:space="preserve">edukacji artystycznej </w:t>
            </w:r>
          </w:p>
        </w:tc>
      </w:tr>
      <w:tr w:rsidR="00DD6C54" w:rsidRPr="00D07E34" w14:paraId="2880C4CB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68C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85.53.Z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E8B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Pozaszkolne formy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>edukacji z zakresu</w:t>
            </w:r>
            <w:r w:rsidRPr="00D07E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07E34">
              <w:rPr>
                <w:rFonts w:ascii="Arial" w:eastAsia="Times New Roman" w:hAnsi="Arial" w:cs="Arial"/>
                <w:lang w:eastAsia="pl-PL"/>
              </w:rPr>
              <w:t>nauki jazdy i pilotażu</w:t>
            </w:r>
          </w:p>
        </w:tc>
      </w:tr>
      <w:tr w:rsidR="00DD6C54" w:rsidRPr="00D07E34" w14:paraId="132DD69E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7370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85.59.A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8BC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Nauka języków obcych</w:t>
            </w:r>
          </w:p>
        </w:tc>
      </w:tr>
      <w:tr w:rsidR="00DD6C54" w:rsidRPr="00D07E34" w14:paraId="52D1A86F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1AF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85.59.B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CFC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Pozostałe pozaszkolne formy edukacji, gdzie indziej niesklasyfikowane</w:t>
            </w:r>
          </w:p>
        </w:tc>
      </w:tr>
      <w:tr w:rsidR="00DD6C54" w:rsidRPr="00D07E34" w14:paraId="7248DD22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8B8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85.60.Z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C44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wspomagająca edukację</w:t>
            </w:r>
          </w:p>
        </w:tc>
      </w:tr>
      <w:tr w:rsidR="00DD6C54" w:rsidRPr="00D07E34" w14:paraId="09CB0E8F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545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86.90.A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6D1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fizjoterapeutyczna</w:t>
            </w:r>
          </w:p>
        </w:tc>
      </w:tr>
      <w:tr w:rsidR="00DD6C54" w:rsidRPr="00D07E34" w14:paraId="66F5B580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397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86.90.D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BEC8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Działalność paramedyczna</w:t>
            </w:r>
          </w:p>
        </w:tc>
      </w:tr>
      <w:tr w:rsidR="00DD6C54" w:rsidRPr="00D07E34" w14:paraId="4A945F8A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E3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86.90.E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20A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działalność w zakresie opieki zdrowotnej, gdzie indziej niesklasyfikowana</w:t>
            </w:r>
          </w:p>
        </w:tc>
      </w:tr>
      <w:tr w:rsidR="00DD6C54" w:rsidRPr="00D07E34" w14:paraId="277574EC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05C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87.10.Z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6D0D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Pomoc społeczna z zakwaterowaniem zapewniająca opiekę pielęgniarską </w:t>
            </w:r>
          </w:p>
        </w:tc>
      </w:tr>
      <w:tr w:rsidR="00DD6C54" w:rsidRPr="00D07E34" w14:paraId="6C9CF0FA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5C7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87.20.Z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668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Pomoc społeczna z zakwaterowaniem dla osób z zaburzeniami psychicznymi</w:t>
            </w:r>
          </w:p>
        </w:tc>
      </w:tr>
      <w:tr w:rsidR="00DD6C54" w:rsidRPr="00D07E34" w14:paraId="7C3CD2F8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9FE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lastRenderedPageBreak/>
              <w:t>87.30.Z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4F24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Pomoc społeczna z zakwaterowaniem dla osób w podeszłym wieku i osób niepełnosprawnych </w:t>
            </w:r>
          </w:p>
        </w:tc>
      </w:tr>
      <w:tr w:rsidR="00DD6C54" w:rsidRPr="00D07E34" w14:paraId="76F40951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6B7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87.90.Z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289F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pomoc społeczna z zakwaterowaniem </w:t>
            </w:r>
          </w:p>
        </w:tc>
      </w:tr>
      <w:tr w:rsidR="00DD6C54" w:rsidRPr="00D07E34" w14:paraId="3B964FA5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530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88.10.Z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DF7A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Pomoc społeczna bez zakwaterowania dla osób w podeszłym wieku i osób niepełnosprawnych </w:t>
            </w:r>
          </w:p>
        </w:tc>
      </w:tr>
      <w:tr w:rsidR="00DD6C54" w:rsidRPr="00D07E34" w14:paraId="04817428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3E6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88.91.Z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46D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Opieka dzienna nad dziećmi</w:t>
            </w:r>
          </w:p>
        </w:tc>
      </w:tr>
      <w:tr w:rsidR="00DD6C54" w:rsidRPr="00D07E34" w14:paraId="21BD16B7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C6CB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88.99.Z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56A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pomoc społeczna bez zakwaterowania, gdzie indziej niesklasyfikowana </w:t>
            </w:r>
          </w:p>
        </w:tc>
      </w:tr>
      <w:tr w:rsidR="00DD6C54" w:rsidRPr="00D07E34" w14:paraId="24D9CF21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405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90.01.Z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765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związana z wystawianiem przedstawień artystycznych </w:t>
            </w:r>
          </w:p>
        </w:tc>
      </w:tr>
      <w:tr w:rsidR="00DD6C54" w:rsidRPr="00D07E34" w14:paraId="02C34CFA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E66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90.02.Z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C6D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wspomagająca wystawianie przedstawień artystycznych </w:t>
            </w:r>
          </w:p>
        </w:tc>
      </w:tr>
      <w:tr w:rsidR="00DD6C54" w:rsidRPr="00D07E34" w14:paraId="46D972C6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B3A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90.03.Z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637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Artystyczna i literacka działalność twórcza </w:t>
            </w:r>
          </w:p>
        </w:tc>
      </w:tr>
      <w:tr w:rsidR="00DD6C54" w:rsidRPr="00D07E34" w14:paraId="53AADDCD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F0F8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90.04.Z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282C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obiektów kulturalnych </w:t>
            </w:r>
          </w:p>
        </w:tc>
      </w:tr>
      <w:tr w:rsidR="00DD6C54" w:rsidRPr="00D07E34" w14:paraId="08D4951A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D5B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91.03.Z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1D2E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historycznych miejsc i budynków oraz podobnych atrakcji turystycznych </w:t>
            </w:r>
          </w:p>
        </w:tc>
      </w:tr>
      <w:tr w:rsidR="00DD6C54" w:rsidRPr="00D07E34" w14:paraId="56EFDB8A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8CE3A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93.13.Z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615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obiektów służących poprawie kondycji fizycznej </w:t>
            </w:r>
          </w:p>
        </w:tc>
      </w:tr>
      <w:tr w:rsidR="00DD6C54" w:rsidRPr="00D07E34" w14:paraId="1B823823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242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93.19.Z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095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Pozostała działalność związana ze sportem</w:t>
            </w:r>
          </w:p>
        </w:tc>
      </w:tr>
      <w:tr w:rsidR="00DD6C54" w:rsidRPr="00D07E34" w14:paraId="2C2A1522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5A26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93.21.Z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4FEE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Działalność wesołych miasteczek i parków rozrywki </w:t>
            </w:r>
          </w:p>
        </w:tc>
      </w:tr>
      <w:tr w:rsidR="00DD6C54" w:rsidRPr="00D07E34" w14:paraId="7EBC9BA4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919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93.29.Z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3331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działalność rozrywkowa i rekreacyjna </w:t>
            </w:r>
          </w:p>
        </w:tc>
      </w:tr>
      <w:tr w:rsidR="00DD6C54" w:rsidRPr="00D07E34" w14:paraId="22EE9835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CF4D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95.11.Z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860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i konserwacja komputerów i urządzeń peryferyjnych</w:t>
            </w:r>
          </w:p>
        </w:tc>
      </w:tr>
      <w:tr w:rsidR="00DD6C54" w:rsidRPr="00D07E34" w14:paraId="52497FA3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DED4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95.12.Z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3FFB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i konserwacja sprzętu (</w:t>
            </w:r>
            <w:proofErr w:type="spellStart"/>
            <w:r w:rsidRPr="00D07E34">
              <w:rPr>
                <w:rFonts w:ascii="Arial" w:eastAsia="Times New Roman" w:hAnsi="Arial" w:cs="Arial"/>
                <w:lang w:eastAsia="pl-PL"/>
              </w:rPr>
              <w:t>tele</w:t>
            </w:r>
            <w:proofErr w:type="spellEnd"/>
            <w:r w:rsidRPr="00D07E34">
              <w:rPr>
                <w:rFonts w:ascii="Arial" w:eastAsia="Times New Roman" w:hAnsi="Arial" w:cs="Arial"/>
                <w:lang w:eastAsia="pl-PL"/>
              </w:rPr>
              <w:t>)komunikacyjnego</w:t>
            </w:r>
          </w:p>
        </w:tc>
      </w:tr>
      <w:tr w:rsidR="00DD6C54" w:rsidRPr="00D07E34" w14:paraId="20CE5D66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6901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95.21.Z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2E9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Naprawa i konserwacja elektronicznego sprzętu powszechnego użytku </w:t>
            </w:r>
          </w:p>
        </w:tc>
      </w:tr>
      <w:tr w:rsidR="00DD6C54" w:rsidRPr="00D07E34" w14:paraId="7E56C346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DB09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95.22.Z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BEF7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i konserwacja urządzeń gospodarstwa domowego oraz sprzętu użytku domowego i ogrodniczego</w:t>
            </w:r>
          </w:p>
        </w:tc>
      </w:tr>
      <w:tr w:rsidR="00DD6C54" w:rsidRPr="00D07E34" w14:paraId="0B8795EF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4173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95.24.Z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BDB5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i konserwacja mebli i wyposażenia domowego</w:t>
            </w:r>
          </w:p>
        </w:tc>
      </w:tr>
      <w:tr w:rsidR="00DD6C54" w:rsidRPr="00D07E34" w14:paraId="7CC1364C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A8B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95.29.Z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86B3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Naprawa pozostałych artykułów użytku osobistego i domowego</w:t>
            </w:r>
          </w:p>
        </w:tc>
      </w:tr>
      <w:tr w:rsidR="00DD6C54" w:rsidRPr="00D07E34" w14:paraId="5A2D3B12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076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96.01.Z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FC12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Pranie i czyszczenie wyrobów włókienniczych i futrzarskich</w:t>
            </w:r>
          </w:p>
        </w:tc>
      </w:tr>
      <w:tr w:rsidR="00DD6C54" w:rsidRPr="00D07E34" w14:paraId="4B9F5F28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F72F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96.02.Z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A9126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Fryzjerstwo i pozostałe zabiegi kosmetyczne</w:t>
            </w:r>
          </w:p>
        </w:tc>
      </w:tr>
      <w:tr w:rsidR="00DD6C54" w:rsidRPr="00D07E34" w14:paraId="1E78AC46" w14:textId="77777777" w:rsidTr="00F55AB0">
        <w:trPr>
          <w:trHeight w:val="28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6137" w14:textId="77777777" w:rsidR="00D07E34" w:rsidRPr="00D07E34" w:rsidRDefault="00D07E34" w:rsidP="00D07E34">
            <w:pPr>
              <w:suppressAutoHyphens/>
              <w:spacing w:after="0" w:line="240" w:lineRule="auto"/>
              <w:ind w:left="214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>96.09.Z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5319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  <w:r w:rsidRPr="00D07E34">
              <w:rPr>
                <w:rFonts w:ascii="Arial" w:eastAsia="Times New Roman" w:hAnsi="Arial" w:cs="Arial"/>
                <w:lang w:eastAsia="pl-PL"/>
              </w:rPr>
              <w:t xml:space="preserve">Pozostała działalność usługowa, gdzie indziej niesklasyfikowana </w:t>
            </w:r>
          </w:p>
          <w:p w14:paraId="2E08B0F0" w14:textId="77777777" w:rsidR="00D07E34" w:rsidRPr="00D07E34" w:rsidRDefault="00D07E34" w:rsidP="00D07E34">
            <w:pPr>
              <w:suppressAutoHyphens/>
              <w:spacing w:after="0" w:line="240" w:lineRule="auto"/>
              <w:ind w:left="72" w:right="-211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75BF0A" w14:textId="77777777" w:rsidR="00D07E34" w:rsidRPr="00D07E34" w:rsidRDefault="00D07E34" w:rsidP="00D07E34">
      <w:pPr>
        <w:tabs>
          <w:tab w:val="right" w:pos="284"/>
          <w:tab w:val="left" w:pos="709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ab/>
      </w:r>
    </w:p>
    <w:p w14:paraId="3E2EB2A8" w14:textId="77777777" w:rsidR="00D07E34" w:rsidRPr="00D07E34" w:rsidRDefault="00D07E34" w:rsidP="00D07E34">
      <w:pPr>
        <w:suppressAutoHyphens/>
        <w:spacing w:after="0" w:line="276" w:lineRule="auto"/>
        <w:ind w:left="284" w:right="-1" w:hanging="284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 xml:space="preserve">2. W przypadku prowadzenia działalności, do prowadzenia której wymagane jest uzyskanie odrębnych dokumentów, w tym decyzji, koncesji, zezwoleń itp., Spółdzielnia zobowiązuje się do pozyskania stosownych, wymaganych prawem dokumentów. </w:t>
      </w:r>
    </w:p>
    <w:p w14:paraId="2088B093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36EAAD34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ab/>
      </w:r>
    </w:p>
    <w:p w14:paraId="64036766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§8</w:t>
      </w:r>
    </w:p>
    <w:p w14:paraId="71A2A724" w14:textId="77777777" w:rsidR="00D07E34" w:rsidRPr="00D07E34" w:rsidRDefault="00D07E34" w:rsidP="00B81DE4">
      <w:pPr>
        <w:numPr>
          <w:ilvl w:val="0"/>
          <w:numId w:val="48"/>
        </w:numPr>
        <w:suppressAutoHyphens/>
        <w:spacing w:before="68" w:after="0" w:line="276" w:lineRule="auto"/>
        <w:ind w:left="284" w:right="-1" w:hanging="284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Dla</w:t>
      </w:r>
      <w:r w:rsidRPr="00D07E34">
        <w:rPr>
          <w:rFonts w:ascii="Arial" w:eastAsia="Times New Roman" w:hAnsi="Arial" w:cs="Arial"/>
          <w:spacing w:val="1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wykonywania</w:t>
      </w:r>
      <w:r w:rsidRPr="00D07E34">
        <w:rPr>
          <w:rFonts w:ascii="Arial" w:eastAsia="Times New Roman" w:hAnsi="Arial" w:cs="Arial"/>
          <w:spacing w:val="3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swoich</w:t>
      </w:r>
      <w:r w:rsidRPr="00D07E34">
        <w:rPr>
          <w:rFonts w:ascii="Arial" w:eastAsia="Times New Roman" w:hAnsi="Arial" w:cs="Arial"/>
          <w:spacing w:val="1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zadań</w:t>
      </w:r>
      <w:r w:rsidRPr="00D07E34">
        <w:rPr>
          <w:rFonts w:ascii="Arial" w:eastAsia="Times New Roman" w:hAnsi="Arial" w:cs="Arial"/>
          <w:spacing w:val="2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</w:t>
      </w:r>
      <w:r w:rsidRPr="00D07E34">
        <w:rPr>
          <w:rFonts w:ascii="Arial" w:eastAsia="Times New Roman" w:hAnsi="Arial" w:cs="Arial"/>
          <w:spacing w:val="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których</w:t>
      </w:r>
      <w:r w:rsidRPr="00D07E34">
        <w:rPr>
          <w:rFonts w:ascii="Arial" w:eastAsia="Times New Roman" w:hAnsi="Arial" w:cs="Arial"/>
          <w:spacing w:val="2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mowa</w:t>
      </w:r>
      <w:r w:rsidRPr="00D07E34">
        <w:rPr>
          <w:rFonts w:ascii="Arial" w:eastAsia="Times New Roman" w:hAnsi="Arial" w:cs="Arial"/>
          <w:spacing w:val="1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</w:t>
      </w:r>
      <w:r w:rsidRPr="00D07E34">
        <w:rPr>
          <w:rFonts w:ascii="Arial" w:eastAsia="Times New Roman" w:hAnsi="Arial" w:cs="Arial"/>
          <w:spacing w:val="2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§6</w:t>
      </w:r>
      <w:r w:rsidRPr="00D07E34">
        <w:rPr>
          <w:rFonts w:ascii="Arial" w:eastAsia="Times New Roman" w:hAnsi="Arial" w:cs="Arial"/>
          <w:spacing w:val="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Statutu</w:t>
      </w:r>
      <w:r w:rsidRPr="00D07E34">
        <w:rPr>
          <w:rFonts w:ascii="Arial" w:eastAsia="Times New Roman" w:hAnsi="Arial" w:cs="Arial"/>
          <w:spacing w:val="2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Spółdzielnia</w:t>
      </w:r>
      <w:r w:rsidRPr="00D07E34">
        <w:rPr>
          <w:rFonts w:ascii="Arial" w:eastAsia="Times New Roman" w:hAnsi="Arial" w:cs="Arial"/>
          <w:spacing w:val="2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zawiera</w:t>
      </w:r>
      <w:r w:rsidRPr="00D07E34">
        <w:rPr>
          <w:rFonts w:ascii="Arial" w:eastAsia="Times New Roman" w:hAnsi="Arial" w:cs="Arial"/>
          <w:spacing w:val="1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umowy</w:t>
      </w:r>
      <w:r w:rsidRPr="00D07E34">
        <w:rPr>
          <w:rFonts w:ascii="Arial" w:eastAsia="Times New Roman" w:hAnsi="Arial" w:cs="Arial"/>
          <w:spacing w:val="3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</w:t>
      </w:r>
      <w:r w:rsidRPr="00D07E34">
        <w:rPr>
          <w:rFonts w:ascii="Arial" w:eastAsia="Times New Roman" w:hAnsi="Arial" w:cs="Arial"/>
          <w:w w:val="8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dokonuje</w:t>
      </w:r>
      <w:r w:rsidRPr="00D07E34">
        <w:rPr>
          <w:rFonts w:ascii="Arial" w:eastAsia="Times New Roman" w:hAnsi="Arial" w:cs="Arial"/>
          <w:spacing w:val="4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innych</w:t>
      </w:r>
      <w:r w:rsidRPr="00D07E34">
        <w:rPr>
          <w:rFonts w:ascii="Arial" w:eastAsia="Times New Roman" w:hAnsi="Arial" w:cs="Arial"/>
          <w:spacing w:val="3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czynności</w:t>
      </w:r>
      <w:r w:rsidRPr="00D07E34">
        <w:rPr>
          <w:rFonts w:ascii="Arial" w:eastAsia="Times New Roman" w:hAnsi="Arial" w:cs="Arial"/>
          <w:spacing w:val="4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prawnych. </w:t>
      </w:r>
      <w:r w:rsidRPr="00D07E34">
        <w:rPr>
          <w:rFonts w:ascii="Arial" w:eastAsia="Times New Roman" w:hAnsi="Arial" w:cs="Arial"/>
          <w:spacing w:val="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Spółdzielnia</w:t>
      </w:r>
      <w:r w:rsidRPr="00D07E34">
        <w:rPr>
          <w:rFonts w:ascii="Arial" w:eastAsia="Times New Roman" w:hAnsi="Arial" w:cs="Arial"/>
          <w:spacing w:val="3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może</w:t>
      </w:r>
      <w:r w:rsidRPr="00D07E34">
        <w:rPr>
          <w:rFonts w:ascii="Arial" w:eastAsia="Times New Roman" w:hAnsi="Arial" w:cs="Arial"/>
          <w:spacing w:val="3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przystępować</w:t>
      </w:r>
      <w:r w:rsidRPr="00D07E34">
        <w:rPr>
          <w:rFonts w:ascii="Arial" w:eastAsia="Times New Roman" w:hAnsi="Arial" w:cs="Arial"/>
          <w:spacing w:val="5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do</w:t>
      </w:r>
      <w:r w:rsidRPr="00D07E34">
        <w:rPr>
          <w:rFonts w:ascii="Arial" w:eastAsia="Times New Roman" w:hAnsi="Arial" w:cs="Arial"/>
          <w:strike/>
          <w:spacing w:val="3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innych</w:t>
      </w:r>
      <w:r w:rsidRPr="00D07E34">
        <w:rPr>
          <w:rFonts w:ascii="Arial" w:eastAsia="Times New Roman" w:hAnsi="Arial" w:cs="Arial"/>
          <w:spacing w:val="1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organizacji</w:t>
      </w:r>
      <w:r w:rsidRPr="00D07E34">
        <w:rPr>
          <w:rFonts w:ascii="Arial" w:eastAsia="Times New Roman" w:hAnsi="Arial" w:cs="Arial"/>
          <w:spacing w:val="19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gospodarczych</w:t>
      </w:r>
      <w:r w:rsidRPr="00D07E34">
        <w:rPr>
          <w:rFonts w:ascii="Arial" w:eastAsia="Times New Roman" w:hAnsi="Arial" w:cs="Arial"/>
          <w:spacing w:val="1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</w:t>
      </w:r>
      <w:r w:rsidRPr="00D07E34">
        <w:rPr>
          <w:rFonts w:ascii="Arial" w:eastAsia="Times New Roman" w:hAnsi="Arial" w:cs="Arial"/>
          <w:spacing w:val="7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społecznych,</w:t>
      </w:r>
      <w:r w:rsidRPr="00D07E34">
        <w:rPr>
          <w:rFonts w:ascii="Arial" w:eastAsia="Times New Roman" w:hAnsi="Arial" w:cs="Arial"/>
          <w:spacing w:val="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a</w:t>
      </w:r>
      <w:r w:rsidRPr="00D07E34">
        <w:rPr>
          <w:rFonts w:ascii="Arial" w:eastAsia="Times New Roman" w:hAnsi="Arial" w:cs="Arial"/>
          <w:spacing w:val="4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</w:t>
      </w:r>
      <w:r w:rsidRPr="00D07E34">
        <w:rPr>
          <w:rFonts w:ascii="Arial" w:eastAsia="Times New Roman" w:hAnsi="Arial" w:cs="Arial"/>
          <w:w w:val="109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szczególności</w:t>
      </w:r>
      <w:r w:rsidRPr="00D07E34">
        <w:rPr>
          <w:rFonts w:ascii="Arial" w:eastAsia="Times New Roman" w:hAnsi="Arial" w:cs="Arial"/>
          <w:spacing w:val="42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do</w:t>
      </w:r>
      <w:r w:rsidRPr="00D07E34">
        <w:rPr>
          <w:rFonts w:ascii="Arial" w:eastAsia="Times New Roman" w:hAnsi="Arial" w:cs="Arial"/>
          <w:spacing w:val="2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spółdzielczych</w:t>
      </w:r>
      <w:r w:rsidRPr="00D07E34">
        <w:rPr>
          <w:rFonts w:ascii="Arial" w:eastAsia="Times New Roman" w:hAnsi="Arial" w:cs="Arial"/>
          <w:spacing w:val="3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związków</w:t>
      </w:r>
      <w:r w:rsidRPr="00D07E34">
        <w:rPr>
          <w:rFonts w:ascii="Arial" w:eastAsia="Times New Roman" w:hAnsi="Arial" w:cs="Arial"/>
          <w:spacing w:val="2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rewizyjnych</w:t>
      </w:r>
      <w:r w:rsidRPr="00D07E34">
        <w:rPr>
          <w:rFonts w:ascii="Arial" w:eastAsia="Times New Roman" w:hAnsi="Arial" w:cs="Arial"/>
          <w:spacing w:val="5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i</w:t>
      </w:r>
      <w:r w:rsidRPr="00D07E34">
        <w:rPr>
          <w:rFonts w:ascii="Arial" w:eastAsia="Times New Roman" w:hAnsi="Arial" w:cs="Arial"/>
          <w:spacing w:val="2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gospodarczych. </w:t>
      </w:r>
    </w:p>
    <w:p w14:paraId="07F31049" w14:textId="77777777" w:rsidR="00D07E34" w:rsidRPr="00D07E34" w:rsidRDefault="00D07E34" w:rsidP="00B81DE4">
      <w:pPr>
        <w:numPr>
          <w:ilvl w:val="0"/>
          <w:numId w:val="48"/>
        </w:numPr>
        <w:suppressAutoHyphens/>
        <w:spacing w:before="68" w:after="0" w:line="276" w:lineRule="auto"/>
        <w:ind w:left="284" w:right="-1" w:hanging="284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 xml:space="preserve">Spółdzielnia prowadzi działalność gospodarczą na zasadach rachunku ekonomicznego przy zapewnieniu korzyści swoim członkom. W zależności od potrzeb może tworzyć terenowe oddziały i inne jednostki. </w:t>
      </w:r>
    </w:p>
    <w:p w14:paraId="12C46BE8" w14:textId="77777777" w:rsidR="00D07E34" w:rsidRPr="00D07E34" w:rsidRDefault="00D07E34" w:rsidP="00B81DE4">
      <w:pPr>
        <w:numPr>
          <w:ilvl w:val="0"/>
          <w:numId w:val="48"/>
        </w:numPr>
        <w:suppressAutoHyphens/>
        <w:spacing w:before="68" w:after="0" w:line="276" w:lineRule="auto"/>
        <w:ind w:left="284" w:right="-1" w:hanging="284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05"/>
        </w:rPr>
        <w:t>Spółdzielnia może zatrudniać swoich członków na postawie: spółdzielczej umowy o pracę, umowy o pracę nakładczą, umowy o pracę, umowy zlecenia lub umowy o dzieło, zaś osoby spoza grona swoich członków na podstawie umowy o pracę, umowy zlecenia lub umowy o dzieło, a także nabywać usługi wykonywanych przez podmioty niebędące członkami.</w:t>
      </w:r>
    </w:p>
    <w:p w14:paraId="146C5D47" w14:textId="77777777" w:rsidR="00D07E34" w:rsidRPr="00D07E34" w:rsidRDefault="00D07E34" w:rsidP="00D07E34">
      <w:pPr>
        <w:suppressAutoHyphens/>
        <w:spacing w:before="68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1C4336E6" w14:textId="77777777" w:rsidR="00D07E34" w:rsidRPr="00D07E34" w:rsidRDefault="00D07E34" w:rsidP="00D07E34">
      <w:pPr>
        <w:suppressAutoHyphens/>
        <w:spacing w:before="68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599DE1AE" w14:textId="77777777" w:rsidR="00D07E34" w:rsidRPr="00D07E34" w:rsidRDefault="00D07E34" w:rsidP="00D07E34">
      <w:pPr>
        <w:suppressAutoHyphens/>
        <w:spacing w:before="68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18E7BF08" w14:textId="77777777" w:rsidR="00D07E34" w:rsidRPr="00D07E34" w:rsidRDefault="00D07E34" w:rsidP="00D07E34">
      <w:pPr>
        <w:suppressAutoHyphens/>
        <w:spacing w:before="68"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0D986230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w w:val="105"/>
        </w:rPr>
      </w:pPr>
    </w:p>
    <w:p w14:paraId="29FB7B78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w w:val="104"/>
        </w:rPr>
      </w:pPr>
      <w:r w:rsidRPr="00D07E34">
        <w:rPr>
          <w:rFonts w:ascii="Arial" w:eastAsia="Times New Roman" w:hAnsi="Arial" w:cs="Arial"/>
          <w:b/>
          <w:bCs/>
          <w:w w:val="105"/>
        </w:rPr>
        <w:t>Rozdział III</w:t>
      </w:r>
      <w:r w:rsidRPr="00D07E34">
        <w:rPr>
          <w:rFonts w:ascii="Arial" w:eastAsia="Times New Roman" w:hAnsi="Arial" w:cs="Arial"/>
          <w:b/>
          <w:bCs/>
          <w:w w:val="104"/>
        </w:rPr>
        <w:t xml:space="preserve"> </w:t>
      </w:r>
    </w:p>
    <w:p w14:paraId="2FBC6EA1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w w:val="105"/>
        </w:rPr>
      </w:pPr>
      <w:r w:rsidRPr="00D07E34">
        <w:rPr>
          <w:rFonts w:ascii="Arial" w:eastAsia="Times New Roman" w:hAnsi="Arial" w:cs="Arial"/>
          <w:b/>
          <w:bCs/>
          <w:w w:val="105"/>
        </w:rPr>
        <w:t>Członkowie,</w:t>
      </w:r>
      <w:r w:rsidRPr="00D07E34">
        <w:rPr>
          <w:rFonts w:ascii="Arial" w:eastAsia="Times New Roman" w:hAnsi="Arial" w:cs="Arial"/>
          <w:b/>
          <w:bCs/>
          <w:spacing w:val="12"/>
          <w:w w:val="105"/>
        </w:rPr>
        <w:t xml:space="preserve"> </w:t>
      </w:r>
      <w:r w:rsidRPr="00D07E34">
        <w:rPr>
          <w:rFonts w:ascii="Arial" w:eastAsia="Times New Roman" w:hAnsi="Arial" w:cs="Arial"/>
          <w:b/>
          <w:bCs/>
          <w:w w:val="105"/>
        </w:rPr>
        <w:t>ich</w:t>
      </w:r>
      <w:r w:rsidRPr="00D07E34">
        <w:rPr>
          <w:rFonts w:ascii="Arial" w:eastAsia="Times New Roman" w:hAnsi="Arial" w:cs="Arial"/>
          <w:b/>
          <w:bCs/>
          <w:spacing w:val="-3"/>
          <w:w w:val="105"/>
        </w:rPr>
        <w:t xml:space="preserve"> p</w:t>
      </w:r>
      <w:r w:rsidRPr="00D07E34">
        <w:rPr>
          <w:rFonts w:ascii="Arial" w:eastAsia="Times New Roman" w:hAnsi="Arial" w:cs="Arial"/>
          <w:b/>
          <w:bCs/>
          <w:w w:val="105"/>
        </w:rPr>
        <w:t>rawa</w:t>
      </w:r>
      <w:r w:rsidRPr="00D07E34">
        <w:rPr>
          <w:rFonts w:ascii="Arial" w:eastAsia="Times New Roman" w:hAnsi="Arial" w:cs="Arial"/>
          <w:b/>
          <w:bCs/>
          <w:spacing w:val="13"/>
          <w:w w:val="105"/>
        </w:rPr>
        <w:t xml:space="preserve"> </w:t>
      </w:r>
      <w:r w:rsidRPr="00D07E34">
        <w:rPr>
          <w:rFonts w:ascii="Arial" w:eastAsia="Times New Roman" w:hAnsi="Arial" w:cs="Arial"/>
          <w:b/>
          <w:bCs/>
          <w:w w:val="105"/>
        </w:rPr>
        <w:t>i</w:t>
      </w:r>
      <w:r w:rsidRPr="00D07E34">
        <w:rPr>
          <w:rFonts w:ascii="Arial" w:eastAsia="Times New Roman" w:hAnsi="Arial" w:cs="Arial"/>
          <w:b/>
          <w:bCs/>
          <w:spacing w:val="8"/>
          <w:w w:val="105"/>
        </w:rPr>
        <w:t xml:space="preserve"> </w:t>
      </w:r>
      <w:r w:rsidRPr="00D07E34">
        <w:rPr>
          <w:rFonts w:ascii="Arial" w:eastAsia="Times New Roman" w:hAnsi="Arial" w:cs="Arial"/>
          <w:b/>
          <w:bCs/>
          <w:w w:val="105"/>
        </w:rPr>
        <w:t>obowiązki</w:t>
      </w:r>
    </w:p>
    <w:p w14:paraId="6AECEDA1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</w:rPr>
      </w:pPr>
    </w:p>
    <w:p w14:paraId="1E651CD8" w14:textId="77777777" w:rsidR="00D07E34" w:rsidRPr="00D07E34" w:rsidRDefault="00D07E34" w:rsidP="00D07E34">
      <w:pPr>
        <w:suppressAutoHyphens/>
        <w:spacing w:after="0" w:line="276" w:lineRule="auto"/>
        <w:ind w:right="-1"/>
        <w:jc w:val="center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</w:rPr>
        <w:t>§9</w:t>
      </w:r>
    </w:p>
    <w:p w14:paraId="28105EEA" w14:textId="77777777" w:rsidR="00D07E34" w:rsidRPr="00D07E34" w:rsidRDefault="00D07E34" w:rsidP="00D07E34">
      <w:pPr>
        <w:suppressAutoHyphens/>
        <w:spacing w:before="64" w:after="0" w:line="276" w:lineRule="auto"/>
        <w:ind w:right="-1"/>
        <w:jc w:val="both"/>
        <w:rPr>
          <w:rFonts w:ascii="Arial" w:eastAsia="Times New Roman" w:hAnsi="Arial" w:cs="Arial"/>
          <w:w w:val="110"/>
        </w:rPr>
      </w:pPr>
      <w:r w:rsidRPr="00D07E34">
        <w:rPr>
          <w:rFonts w:ascii="Arial" w:eastAsia="Times New Roman" w:hAnsi="Arial" w:cs="Arial"/>
          <w:w w:val="110"/>
        </w:rPr>
        <w:t>Członkami</w:t>
      </w:r>
      <w:r w:rsidRPr="00D07E34">
        <w:rPr>
          <w:rFonts w:ascii="Arial" w:eastAsia="Times New Roman" w:hAnsi="Arial" w:cs="Arial"/>
          <w:spacing w:val="26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Spółdzielni</w:t>
      </w:r>
      <w:r w:rsidRPr="00D07E34">
        <w:rPr>
          <w:rFonts w:ascii="Arial" w:eastAsia="Times New Roman" w:hAnsi="Arial" w:cs="Arial"/>
          <w:spacing w:val="6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mogą</w:t>
      </w:r>
      <w:r w:rsidRPr="00D07E34">
        <w:rPr>
          <w:rFonts w:ascii="Arial" w:eastAsia="Times New Roman" w:hAnsi="Arial" w:cs="Arial"/>
          <w:spacing w:val="3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być:</w:t>
      </w:r>
    </w:p>
    <w:p w14:paraId="171605AF" w14:textId="77777777" w:rsidR="00D07E34" w:rsidRPr="00D07E34" w:rsidRDefault="00D07E34" w:rsidP="00B81DE4">
      <w:pPr>
        <w:numPr>
          <w:ilvl w:val="0"/>
          <w:numId w:val="52"/>
        </w:numPr>
        <w:suppressAutoHyphens/>
        <w:spacing w:before="59" w:after="0" w:line="276" w:lineRule="auto"/>
        <w:ind w:left="284" w:right="-1" w:hanging="284"/>
        <w:jc w:val="both"/>
        <w:rPr>
          <w:rFonts w:ascii="Arial" w:eastAsia="Times New Roman" w:hAnsi="Arial" w:cs="Arial"/>
        </w:rPr>
      </w:pPr>
      <w:r w:rsidRPr="00D07E34">
        <w:rPr>
          <w:rFonts w:ascii="Arial" w:eastAsia="Times New Roman" w:hAnsi="Arial" w:cs="Arial"/>
          <w:w w:val="105"/>
        </w:rPr>
        <w:t xml:space="preserve">Osoby prawne: jednostki samorządu terytorialnego, organizacje pozarządowe w rozumieniu przepisów </w:t>
      </w:r>
      <w:r w:rsidRPr="00D07E34">
        <w:rPr>
          <w:rFonts w:ascii="Arial" w:eastAsia="Times New Roman" w:hAnsi="Arial" w:cs="Arial"/>
          <w:w w:val="110"/>
        </w:rPr>
        <w:t xml:space="preserve">ustawy z dnia 24 kwietnia </w:t>
      </w:r>
      <w:r w:rsidRPr="00D07E34">
        <w:rPr>
          <w:rFonts w:ascii="Arial" w:eastAsia="Times New Roman" w:hAnsi="Arial" w:cs="Arial"/>
          <w:w w:val="105"/>
        </w:rPr>
        <w:t xml:space="preserve">2003r. o działalności pożytku publicznego i wolontariacie </w:t>
      </w:r>
      <w:r w:rsidRPr="00D07E34">
        <w:rPr>
          <w:rFonts w:ascii="Arial" w:eastAsia="Times New Roman" w:hAnsi="Arial" w:cs="Arial"/>
        </w:rPr>
        <w:t>(Dz.U.</w:t>
      </w:r>
      <w:r w:rsidRPr="00D07E34">
        <w:rPr>
          <w:rFonts w:ascii="Arial" w:eastAsia="Times New Roman" w:hAnsi="Arial" w:cs="Arial"/>
          <w:b/>
          <w:bCs/>
        </w:rPr>
        <w:t xml:space="preserve"> </w:t>
      </w:r>
      <w:r w:rsidRPr="00D07E34">
        <w:rPr>
          <w:rFonts w:ascii="Arial" w:eastAsia="Times New Roman" w:hAnsi="Arial" w:cs="Arial"/>
        </w:rPr>
        <w:t xml:space="preserve">2003 r., Nr 96, poz. 873 z </w:t>
      </w:r>
      <w:proofErr w:type="spellStart"/>
      <w:r w:rsidRPr="00D07E34">
        <w:rPr>
          <w:rFonts w:ascii="Arial" w:eastAsia="Times New Roman" w:hAnsi="Arial" w:cs="Arial"/>
        </w:rPr>
        <w:t>późn</w:t>
      </w:r>
      <w:proofErr w:type="spellEnd"/>
      <w:r w:rsidRPr="00D07E34">
        <w:rPr>
          <w:rFonts w:ascii="Arial" w:eastAsia="Times New Roman" w:hAnsi="Arial" w:cs="Arial"/>
        </w:rPr>
        <w:t xml:space="preserve">. </w:t>
      </w:r>
      <w:proofErr w:type="spellStart"/>
      <w:r w:rsidRPr="00D07E34">
        <w:rPr>
          <w:rFonts w:ascii="Arial" w:eastAsia="Times New Roman" w:hAnsi="Arial" w:cs="Arial"/>
        </w:rPr>
        <w:t>zm</w:t>
      </w:r>
      <w:proofErr w:type="spellEnd"/>
      <w:r w:rsidRPr="00D07E34">
        <w:rPr>
          <w:rFonts w:ascii="Arial" w:eastAsia="Times New Roman" w:hAnsi="Arial" w:cs="Arial"/>
        </w:rPr>
        <w:t>) oraz kościelne osoby prawne.</w:t>
      </w:r>
    </w:p>
    <w:p w14:paraId="0969DAE1" w14:textId="4A54D66F" w:rsidR="00D07E34" w:rsidRPr="00DD6C54" w:rsidRDefault="00D07E34" w:rsidP="00B81DE4">
      <w:pPr>
        <w:numPr>
          <w:ilvl w:val="0"/>
          <w:numId w:val="52"/>
        </w:numPr>
        <w:suppressAutoHyphens/>
        <w:spacing w:after="0" w:line="276" w:lineRule="auto"/>
        <w:ind w:left="284" w:right="-1" w:hanging="284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10"/>
        </w:rPr>
        <w:t>Osoby fizyczne wymienione w art. 4 ust. 1 ustawy z dnia 27 kwietnia 2006r. o spółdzielniach socjalnych (Dz.U. Nr 94, poz. 651</w:t>
      </w:r>
      <w:r w:rsidRPr="00DD6C54">
        <w:rPr>
          <w:rFonts w:ascii="Arial" w:eastAsia="Times New Roman" w:hAnsi="Arial" w:cs="Arial"/>
          <w:w w:val="110"/>
        </w:rPr>
        <w:t>).</w:t>
      </w:r>
    </w:p>
    <w:p w14:paraId="15A360EE" w14:textId="670F2CF1" w:rsidR="00D07E34" w:rsidRPr="00D07E34" w:rsidRDefault="00D07E34" w:rsidP="00B81DE4">
      <w:pPr>
        <w:numPr>
          <w:ilvl w:val="0"/>
          <w:numId w:val="52"/>
        </w:numPr>
        <w:suppressAutoHyphens/>
        <w:spacing w:after="0" w:line="276" w:lineRule="auto"/>
        <w:ind w:left="284" w:right="-1" w:hanging="284"/>
        <w:jc w:val="both"/>
        <w:rPr>
          <w:rFonts w:ascii="Arial" w:eastAsia="Times New Roman" w:hAnsi="Arial" w:cs="Arial"/>
          <w:w w:val="105"/>
        </w:rPr>
      </w:pPr>
      <w:r w:rsidRPr="00D07E34">
        <w:rPr>
          <w:rFonts w:ascii="Arial" w:eastAsia="Times New Roman" w:hAnsi="Arial" w:cs="Arial"/>
          <w:w w:val="110"/>
        </w:rPr>
        <w:t xml:space="preserve">Członkostwo </w:t>
      </w:r>
      <w:r w:rsidRPr="00D07E34">
        <w:rPr>
          <w:rFonts w:ascii="Arial" w:eastAsia="Times New Roman" w:hAnsi="Arial" w:cs="Arial"/>
          <w:spacing w:val="3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Spółdzielni</w:t>
      </w:r>
      <w:r w:rsidRPr="00D07E34">
        <w:rPr>
          <w:rFonts w:ascii="Arial" w:eastAsia="Times New Roman" w:hAnsi="Arial" w:cs="Arial"/>
          <w:spacing w:val="45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mogą</w:t>
      </w:r>
      <w:r w:rsidRPr="00D07E34">
        <w:rPr>
          <w:rFonts w:ascii="Arial" w:eastAsia="Times New Roman" w:hAnsi="Arial" w:cs="Arial"/>
          <w:spacing w:val="18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nabyć</w:t>
      </w:r>
      <w:r w:rsidRPr="00D07E34">
        <w:rPr>
          <w:rFonts w:ascii="Arial" w:eastAsia="Times New Roman" w:hAnsi="Arial" w:cs="Arial"/>
          <w:spacing w:val="35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także</w:t>
      </w:r>
      <w:r w:rsidRPr="00D07E34">
        <w:rPr>
          <w:rFonts w:ascii="Arial" w:eastAsia="Times New Roman" w:hAnsi="Arial" w:cs="Arial"/>
          <w:spacing w:val="38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inne</w:t>
      </w:r>
      <w:r w:rsidRPr="00D07E34">
        <w:rPr>
          <w:rFonts w:ascii="Arial" w:eastAsia="Times New Roman" w:hAnsi="Arial" w:cs="Arial"/>
          <w:spacing w:val="34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osoby</w:t>
      </w:r>
      <w:r w:rsidRPr="00D07E34">
        <w:rPr>
          <w:rFonts w:ascii="Arial" w:eastAsia="Times New Roman" w:hAnsi="Arial" w:cs="Arial"/>
          <w:spacing w:val="39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niż</w:t>
      </w:r>
      <w:r w:rsidRPr="00D07E34">
        <w:rPr>
          <w:rFonts w:ascii="Arial" w:eastAsia="Times New Roman" w:hAnsi="Arial" w:cs="Arial"/>
          <w:spacing w:val="35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wskazane</w:t>
      </w:r>
      <w:r w:rsidRPr="00D07E34">
        <w:rPr>
          <w:rFonts w:ascii="Arial" w:eastAsia="Times New Roman" w:hAnsi="Arial" w:cs="Arial"/>
          <w:spacing w:val="46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w</w:t>
      </w:r>
      <w:r w:rsidRPr="00D07E34">
        <w:rPr>
          <w:rFonts w:ascii="Arial" w:eastAsia="Times New Roman" w:hAnsi="Arial" w:cs="Arial"/>
          <w:spacing w:val="38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ust.</w:t>
      </w:r>
      <w:r w:rsidRPr="00D07E34">
        <w:rPr>
          <w:rFonts w:ascii="Arial" w:eastAsia="Times New Roman" w:hAnsi="Arial" w:cs="Arial"/>
          <w:spacing w:val="-33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l,</w:t>
      </w:r>
      <w:r w:rsidRPr="00D07E34">
        <w:rPr>
          <w:rFonts w:ascii="Arial" w:eastAsia="Times New Roman" w:hAnsi="Arial" w:cs="Arial"/>
          <w:spacing w:val="6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>jeżeli</w:t>
      </w:r>
      <w:r w:rsidRPr="00D07E34">
        <w:rPr>
          <w:rFonts w:ascii="Arial" w:eastAsia="Times New Roman" w:hAnsi="Arial" w:cs="Arial"/>
          <w:spacing w:val="60"/>
          <w:w w:val="110"/>
        </w:rPr>
        <w:t xml:space="preserve"> </w:t>
      </w:r>
      <w:r w:rsidRPr="00D07E34">
        <w:rPr>
          <w:rFonts w:ascii="Arial" w:eastAsia="Times New Roman" w:hAnsi="Arial" w:cs="Arial"/>
          <w:w w:val="110"/>
        </w:rPr>
        <w:t xml:space="preserve">ich </w:t>
      </w:r>
      <w:r w:rsidRPr="00D07E34">
        <w:rPr>
          <w:rFonts w:ascii="Arial" w:eastAsia="Times New Roman" w:hAnsi="Arial" w:cs="Arial"/>
          <w:w w:val="105"/>
        </w:rPr>
        <w:t>praca</w:t>
      </w:r>
      <w:r w:rsidRPr="00D07E34">
        <w:rPr>
          <w:rFonts w:ascii="Arial" w:eastAsia="Times New Roman" w:hAnsi="Arial" w:cs="Arial"/>
          <w:spacing w:val="3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na</w:t>
      </w:r>
      <w:r w:rsidRPr="00D07E34">
        <w:rPr>
          <w:rFonts w:ascii="Arial" w:eastAsia="Times New Roman" w:hAnsi="Arial" w:cs="Arial"/>
          <w:spacing w:val="20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rzecz</w:t>
      </w:r>
      <w:r w:rsidRPr="00D07E34">
        <w:rPr>
          <w:rFonts w:ascii="Arial" w:eastAsia="Times New Roman" w:hAnsi="Arial" w:cs="Arial"/>
          <w:spacing w:val="4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</w:t>
      </w:r>
      <w:r w:rsidRPr="00D07E34">
        <w:rPr>
          <w:rFonts w:ascii="Arial" w:eastAsia="Times New Roman" w:hAnsi="Arial" w:cs="Arial"/>
          <w:spacing w:val="4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wymaga</w:t>
      </w:r>
      <w:r w:rsidRPr="00D07E34">
        <w:rPr>
          <w:rFonts w:ascii="Arial" w:eastAsia="Times New Roman" w:hAnsi="Arial" w:cs="Arial"/>
          <w:spacing w:val="4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szczególnych</w:t>
      </w:r>
      <w:r w:rsidRPr="00D07E34">
        <w:rPr>
          <w:rFonts w:ascii="Arial" w:eastAsia="Times New Roman" w:hAnsi="Arial" w:cs="Arial"/>
          <w:spacing w:val="43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kwalifikacji,</w:t>
      </w:r>
      <w:r w:rsidRPr="00D07E34">
        <w:rPr>
          <w:rFonts w:ascii="Arial" w:eastAsia="Times New Roman" w:hAnsi="Arial" w:cs="Arial"/>
          <w:spacing w:val="41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których</w:t>
      </w:r>
      <w:r w:rsidRPr="00D07E34">
        <w:rPr>
          <w:rFonts w:ascii="Arial" w:eastAsia="Times New Roman" w:hAnsi="Arial" w:cs="Arial"/>
          <w:spacing w:val="38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nie</w:t>
      </w:r>
      <w:r w:rsidRPr="00D07E34">
        <w:rPr>
          <w:rFonts w:ascii="Arial" w:eastAsia="Times New Roman" w:hAnsi="Arial" w:cs="Arial"/>
          <w:spacing w:val="24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posiadają</w:t>
      </w:r>
      <w:r w:rsidRPr="00D07E34">
        <w:rPr>
          <w:rFonts w:ascii="Arial" w:eastAsia="Times New Roman" w:hAnsi="Arial" w:cs="Arial"/>
          <w:spacing w:val="16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pozostali</w:t>
      </w:r>
      <w:r w:rsidRPr="00D07E34">
        <w:rPr>
          <w:rFonts w:ascii="Arial" w:eastAsia="Times New Roman" w:hAnsi="Arial" w:cs="Arial"/>
          <w:w w:val="104"/>
        </w:rPr>
        <w:t xml:space="preserve"> </w:t>
      </w:r>
      <w:r w:rsidRPr="00D07E34">
        <w:rPr>
          <w:rFonts w:ascii="Arial" w:eastAsia="Times New Roman" w:hAnsi="Arial" w:cs="Arial"/>
          <w:w w:val="105"/>
        </w:rPr>
        <w:t xml:space="preserve">członkowie  </w:t>
      </w:r>
      <w:r w:rsidRPr="00D07E34">
        <w:rPr>
          <w:rFonts w:ascii="Arial" w:eastAsia="Times New Roman" w:hAnsi="Arial" w:cs="Arial"/>
          <w:spacing w:val="15"/>
          <w:w w:val="105"/>
        </w:rPr>
        <w:t xml:space="preserve"> </w:t>
      </w:r>
      <w:r w:rsidRPr="00D07E34">
        <w:rPr>
          <w:rFonts w:ascii="Arial" w:eastAsia="Times New Roman" w:hAnsi="Arial" w:cs="Arial"/>
          <w:w w:val="105"/>
        </w:rPr>
        <w:t>Spółdzielni.</w:t>
      </w:r>
    </w:p>
    <w:p w14:paraId="37CA3971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640A799E" w14:textId="77777777" w:rsidR="00D07E34" w:rsidRPr="00D07E34" w:rsidRDefault="00D07E34" w:rsidP="00D07E34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w w:val="105"/>
        </w:rPr>
      </w:pPr>
    </w:p>
    <w:p w14:paraId="00E88CE0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§10</w:t>
      </w:r>
    </w:p>
    <w:p w14:paraId="7471251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Członkami założycielami Spółdzielni są:</w:t>
      </w:r>
    </w:p>
    <w:p w14:paraId="33A9F57F" w14:textId="77777777" w:rsidR="00D07E34" w:rsidRPr="00D07E34" w:rsidRDefault="00D07E34" w:rsidP="00B81DE4">
      <w:pPr>
        <w:widowControl w:val="0"/>
        <w:numPr>
          <w:ilvl w:val="0"/>
          <w:numId w:val="54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Stowarzyszenie Architektów Życia Społecznego „Projekt: Człowiek” .</w:t>
      </w:r>
    </w:p>
    <w:p w14:paraId="1A3BE96C" w14:textId="57A5A099" w:rsidR="00D07E34" w:rsidRDefault="00D07E34" w:rsidP="00B81DE4">
      <w:pPr>
        <w:widowControl w:val="0"/>
        <w:numPr>
          <w:ilvl w:val="0"/>
          <w:numId w:val="54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Nyskie Stowarzyszenie  Inicjatyw Społecznych.</w:t>
      </w:r>
    </w:p>
    <w:p w14:paraId="080F01BA" w14:textId="42C1DE83" w:rsidR="009027AA" w:rsidRDefault="009027AA" w:rsidP="009027AA">
      <w:pPr>
        <w:widowControl w:val="0"/>
        <w:suppressAutoHyphens/>
        <w:spacing w:after="100" w:line="240" w:lineRule="auto"/>
        <w:ind w:right="-1"/>
        <w:rPr>
          <w:rFonts w:ascii="Arial" w:eastAsia="Times New Roman" w:hAnsi="Arial" w:cs="Calibri"/>
          <w:lang w:eastAsia="pl-PL"/>
        </w:rPr>
      </w:pPr>
    </w:p>
    <w:p w14:paraId="22822C4C" w14:textId="77777777" w:rsidR="009027AA" w:rsidRPr="00D07E34" w:rsidRDefault="009027AA" w:rsidP="009027AA">
      <w:pPr>
        <w:widowControl w:val="0"/>
        <w:suppressAutoHyphens/>
        <w:spacing w:after="100" w:line="240" w:lineRule="auto"/>
        <w:ind w:right="-1"/>
        <w:rPr>
          <w:rFonts w:ascii="Arial" w:eastAsia="Times New Roman" w:hAnsi="Arial" w:cs="Calibri"/>
          <w:lang w:eastAsia="pl-PL"/>
        </w:rPr>
      </w:pPr>
    </w:p>
    <w:p w14:paraId="0776976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</w:p>
    <w:p w14:paraId="6B99E7C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§11</w:t>
      </w:r>
    </w:p>
    <w:p w14:paraId="0A5CEBED" w14:textId="77777777" w:rsidR="00D07E34" w:rsidRPr="00D07E34" w:rsidRDefault="00D07E34" w:rsidP="00B81DE4">
      <w:pPr>
        <w:widowControl w:val="0"/>
        <w:numPr>
          <w:ilvl w:val="0"/>
          <w:numId w:val="37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Warunkiem przyjęcia na członka spółdzielni jest:</w:t>
      </w:r>
    </w:p>
    <w:p w14:paraId="29D38CAF" w14:textId="77777777" w:rsidR="00D07E34" w:rsidRPr="00D07E34" w:rsidRDefault="00D07E34" w:rsidP="00B81DE4">
      <w:pPr>
        <w:widowControl w:val="0"/>
        <w:numPr>
          <w:ilvl w:val="1"/>
          <w:numId w:val="43"/>
        </w:numPr>
        <w:suppressAutoHyphens/>
        <w:spacing w:after="100" w:line="240" w:lineRule="auto"/>
        <w:ind w:left="851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złożenie deklaracji przez przystępującego do Spółdzielni, </w:t>
      </w:r>
    </w:p>
    <w:p w14:paraId="33C8E825" w14:textId="77777777" w:rsidR="00D07E34" w:rsidRPr="00D07E34" w:rsidRDefault="00D07E34" w:rsidP="00B81DE4">
      <w:pPr>
        <w:widowControl w:val="0"/>
        <w:numPr>
          <w:ilvl w:val="1"/>
          <w:numId w:val="43"/>
        </w:numPr>
        <w:suppressAutoHyphens/>
        <w:spacing w:after="100" w:line="240" w:lineRule="auto"/>
        <w:ind w:left="851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wpłacenie wpisowego oraz objęcie udziałów określonych w statucie</w:t>
      </w:r>
    </w:p>
    <w:p w14:paraId="3D7EB3BA" w14:textId="77777777" w:rsidR="00D07E34" w:rsidRPr="00D07E34" w:rsidRDefault="00D07E34" w:rsidP="00B81DE4">
      <w:pPr>
        <w:widowControl w:val="0"/>
        <w:numPr>
          <w:ilvl w:val="0"/>
          <w:numId w:val="37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Deklaracja powinna być złożona w formie pisemnej, pod rygorem nieważności .</w:t>
      </w:r>
    </w:p>
    <w:p w14:paraId="40C1A9B5" w14:textId="77777777" w:rsidR="00D07E34" w:rsidRPr="00D07E34" w:rsidRDefault="00D07E34" w:rsidP="00B81DE4">
      <w:pPr>
        <w:widowControl w:val="0"/>
        <w:numPr>
          <w:ilvl w:val="0"/>
          <w:numId w:val="3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Deklaracja powinna zawierać imię i nazwisko przystępującego do Spółdzielni, datę i miejsce jego urodzenia, zawód, miejsce zamieszkania (w przypadku osób fizycznych), nazwę i siedzibę (w przypadku osób wskazanych w §9  pkt 1, ilość zadeklarowanych udziałów, dane dotyczące wkładów oraz inne dane przewidziane w statucie, datę i miejsce podpisania deklaracji oraz podpis składającego deklarację.</w:t>
      </w:r>
    </w:p>
    <w:p w14:paraId="60985500" w14:textId="77777777" w:rsidR="00D07E34" w:rsidRPr="00D07E34" w:rsidRDefault="00D07E34" w:rsidP="00B81DE4">
      <w:pPr>
        <w:widowControl w:val="0"/>
        <w:numPr>
          <w:ilvl w:val="0"/>
          <w:numId w:val="37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Wszelkie zmiany danych zawartych w deklaracji, a także dalsze udziały  deklaruje się w formie pisemnej.</w:t>
      </w:r>
    </w:p>
    <w:p w14:paraId="4F01CF72" w14:textId="77777777" w:rsidR="00D07E34" w:rsidRPr="00D07E34" w:rsidRDefault="00D07E34" w:rsidP="00B81DE4">
      <w:pPr>
        <w:widowControl w:val="0"/>
        <w:numPr>
          <w:ilvl w:val="0"/>
          <w:numId w:val="3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Członek będący osobą fizyczną w deklaracji złożonej Spółdzielni może wskazać osobę, której Spółdzielnia obowiązana będzie po jego śmierci wypłacić udziały. </w:t>
      </w:r>
    </w:p>
    <w:p w14:paraId="1380183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342DBA9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§12</w:t>
      </w:r>
    </w:p>
    <w:p w14:paraId="595D018F" w14:textId="77777777" w:rsidR="00D07E34" w:rsidRPr="00D07E34" w:rsidRDefault="00D07E34" w:rsidP="00B81DE4">
      <w:pPr>
        <w:widowControl w:val="0"/>
        <w:numPr>
          <w:ilvl w:val="0"/>
          <w:numId w:val="1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Założyciele Spółdzielni, którzy podpisali statut stają się Członkami Spółdzielni z chwilą wpisania Spółdzielni do Krajowego Rejestru Sądowego. Przystępujący po tej dacie do Spółdzielni stają się jej członkami z chwilą przyjęcia ich w poczet przez właściwy w sprawie organ Spółdzielni.</w:t>
      </w:r>
    </w:p>
    <w:p w14:paraId="6011B3B3" w14:textId="77777777" w:rsidR="00D07E34" w:rsidRPr="00D07E34" w:rsidRDefault="00D07E34" w:rsidP="00B81DE4">
      <w:pPr>
        <w:widowControl w:val="0"/>
        <w:numPr>
          <w:ilvl w:val="0"/>
          <w:numId w:val="1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Uchwały w sprawie przyjęcia w poczet członków Spółdzielni podejmuje </w:t>
      </w:r>
      <w:r w:rsidRPr="00D07E34">
        <w:rPr>
          <w:rFonts w:ascii="Arial" w:eastAsia="Times New Roman" w:hAnsi="Arial" w:cs="Calibri"/>
          <w:bCs/>
          <w:lang w:eastAsia="pl-PL"/>
        </w:rPr>
        <w:t>Zarząd Spółdzielni</w:t>
      </w:r>
      <w:r w:rsidRPr="00D07E34">
        <w:rPr>
          <w:rFonts w:ascii="Arial" w:eastAsia="Times New Roman" w:hAnsi="Arial" w:cs="Calibri"/>
          <w:b/>
          <w:bCs/>
          <w:lang w:eastAsia="pl-PL"/>
        </w:rPr>
        <w:t xml:space="preserve"> </w:t>
      </w:r>
      <w:r w:rsidRPr="00D07E34">
        <w:rPr>
          <w:rFonts w:ascii="Arial" w:eastAsia="Times New Roman" w:hAnsi="Arial" w:cs="Calibri"/>
          <w:lang w:eastAsia="pl-PL"/>
        </w:rPr>
        <w:t xml:space="preserve"> nie później niż w ciągu 2 miesięcy od daty złożenia deklaracji.  </w:t>
      </w:r>
    </w:p>
    <w:p w14:paraId="2227B152" w14:textId="77777777" w:rsidR="00D07E34" w:rsidRPr="00D07E34" w:rsidRDefault="00D07E34" w:rsidP="00B81DE4">
      <w:pPr>
        <w:widowControl w:val="0"/>
        <w:numPr>
          <w:ilvl w:val="0"/>
          <w:numId w:val="1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Przyjęcie w poczet członków powinno być stwierdzone na deklaracji podpisem dwóch członków Zarządu lub osób do tego przez Zarząd upoważnionych z podaniem daty uchwały o przyjęciu. Obowiązuje to również przy zmianie danych dotyczących zadeklarowanych udziałów.</w:t>
      </w:r>
    </w:p>
    <w:p w14:paraId="67CA61B7" w14:textId="77777777" w:rsidR="00D07E34" w:rsidRPr="00D07E34" w:rsidRDefault="00D07E34" w:rsidP="00B81DE4">
      <w:pPr>
        <w:widowControl w:val="0"/>
        <w:numPr>
          <w:ilvl w:val="0"/>
          <w:numId w:val="1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 uchwale, o przyjęciu w poczet członków oraz o uchwale odmawiającej przyjęcia Zarząd Spółdzielni zawiadamia na piśmie ubiegającego się o przyjęcie w ciągu dwóch tygodni od dnia jej powzięcia.</w:t>
      </w:r>
    </w:p>
    <w:p w14:paraId="5A139BE5" w14:textId="77777777" w:rsidR="00D07E34" w:rsidRPr="00D07E34" w:rsidRDefault="00D07E34" w:rsidP="00B81DE4">
      <w:pPr>
        <w:widowControl w:val="0"/>
        <w:numPr>
          <w:ilvl w:val="0"/>
          <w:numId w:val="1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Zawiadomienie o odmowie przyjęcia powinno zawierać uzasadnienie. Zawiadomienie o odmowie przyjęcia powinno zawierać pouczenie o prawie odwołania się do Rady Nadzorczej, w terminie i trybie jego wniesienia i o skutkach niezachowania tego terminu.</w:t>
      </w:r>
    </w:p>
    <w:p w14:paraId="3D50880B" w14:textId="77777777" w:rsidR="00D07E34" w:rsidRPr="00D07E34" w:rsidRDefault="00D07E34" w:rsidP="00B81DE4">
      <w:pPr>
        <w:widowControl w:val="0"/>
        <w:numPr>
          <w:ilvl w:val="0"/>
          <w:numId w:val="13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Odwołanie składa się na piśmie za pośrednictwem Zarządu. Odwołanie powinno być rozpatrzone w terminie miesiąca od daty jego wniesienia.</w:t>
      </w:r>
    </w:p>
    <w:p w14:paraId="557FDE65" w14:textId="77777777" w:rsidR="00D07E34" w:rsidRPr="00D07E34" w:rsidRDefault="00D07E34" w:rsidP="00D07E34">
      <w:pPr>
        <w:suppressAutoHyphens/>
        <w:spacing w:after="0" w:line="276" w:lineRule="auto"/>
        <w:ind w:left="284" w:right="-1" w:hanging="284"/>
        <w:jc w:val="both"/>
        <w:rPr>
          <w:rFonts w:ascii="Arial" w:eastAsia="Times New Roman" w:hAnsi="Arial" w:cs="Arial"/>
        </w:rPr>
      </w:pPr>
    </w:p>
    <w:p w14:paraId="25839EB6" w14:textId="77777777" w:rsidR="00D07E34" w:rsidRPr="00D07E34" w:rsidRDefault="00D07E34" w:rsidP="00D07E34">
      <w:pPr>
        <w:suppressAutoHyphens/>
        <w:spacing w:after="0" w:line="276" w:lineRule="auto"/>
        <w:ind w:left="284" w:right="-1" w:hanging="284"/>
        <w:jc w:val="both"/>
        <w:rPr>
          <w:rFonts w:ascii="Arial" w:eastAsia="Times New Roman" w:hAnsi="Arial" w:cs="Arial"/>
        </w:rPr>
      </w:pPr>
    </w:p>
    <w:p w14:paraId="456C73A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§13</w:t>
      </w:r>
    </w:p>
    <w:p w14:paraId="6C9E793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Spółdzielni ma prawo do:</w:t>
      </w:r>
    </w:p>
    <w:p w14:paraId="169DADEB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brania czynnego udziału w życiu Spółdzielni, a w szczególności uczestniczenia w Walnym Zgromadzeniu z prawem głosowania,</w:t>
      </w:r>
    </w:p>
    <w:p w14:paraId="3A25CFFC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wybierania i wybieralności do organów Spółdzielni (w przypadku członków będących osobami fizycznymi), wybierania i wskazywania kandydatów do organów spółdzielni (w przypadku członków nie będących osobami fizycznymi),</w:t>
      </w:r>
    </w:p>
    <w:p w14:paraId="57A8D88D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przedstawiania opinii, wniosków i postulatów w sprawie działalności Spółdzielni i jej organów</w:t>
      </w:r>
    </w:p>
    <w:p w14:paraId="0388898B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zaskarżania do Sądu Uchwał Walnego Zgromadzenia z powodu ich niezgodności z prawem lub postanowieniami Statutu,</w:t>
      </w:r>
    </w:p>
    <w:p w14:paraId="281157B0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niezwłocznego uzyskania od organów Spółdzielni informacji o jej stanie finansowym, działalności zamierzeniach na przyszłość. Na żądanie członka w/w  informacja winna być udzielona na piśmie</w:t>
      </w:r>
    </w:p>
    <w:p w14:paraId="3C5DCBA3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wglądu do protokołów Walnego Zgromadzenia, sprawozdań Spółdzielni, w tym sprawozdań finansowych oraz protokołów lustracji,</w:t>
      </w:r>
    </w:p>
    <w:p w14:paraId="7559F7BD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otrzymywania odpisów statutu, regulaminów oraz uchwał organów Spółdzielni,</w:t>
      </w:r>
    </w:p>
    <w:p w14:paraId="17821176" w14:textId="77777777" w:rsidR="00D07E34" w:rsidRPr="00D07E34" w:rsidRDefault="00D07E34" w:rsidP="00B81DE4">
      <w:pPr>
        <w:widowControl w:val="0"/>
        <w:numPr>
          <w:ilvl w:val="0"/>
          <w:numId w:val="44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odwoływania się w postępowaniu wewnątrzspółdzielczym od uchwał w sprawach wynikających ze stosunku </w:t>
      </w:r>
      <w:proofErr w:type="spellStart"/>
      <w:r w:rsidRPr="00D07E34">
        <w:rPr>
          <w:rFonts w:ascii="Arial" w:eastAsia="Times New Roman" w:hAnsi="Arial" w:cs="Calibri"/>
          <w:lang w:eastAsia="pl-PL"/>
        </w:rPr>
        <w:t>członkowstwa</w:t>
      </w:r>
      <w:proofErr w:type="spellEnd"/>
      <w:r w:rsidRPr="00D07E34">
        <w:rPr>
          <w:rFonts w:ascii="Arial" w:eastAsia="Times New Roman" w:hAnsi="Arial" w:cs="Calibri"/>
          <w:lang w:eastAsia="pl-PL"/>
        </w:rPr>
        <w:t xml:space="preserve"> w sposób określony w Statucie.</w:t>
      </w:r>
    </w:p>
    <w:p w14:paraId="73E4A2D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</w:p>
    <w:p w14:paraId="25475305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§14</w:t>
      </w:r>
    </w:p>
    <w:p w14:paraId="3C489CB1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Spółdzielni ma obowiązek:</w:t>
      </w:r>
    </w:p>
    <w:p w14:paraId="48AFFCC8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uczestniczenia w realizacji zadań statutowych Spółdzielni,</w:t>
      </w:r>
    </w:p>
    <w:p w14:paraId="22814D44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brania udziału w walnych zgromadzeniach oraz uczestniczenia w pracach organów, do których został wybrany,</w:t>
      </w:r>
    </w:p>
    <w:p w14:paraId="557DDD8D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dbałości o dobro i rozwój Spółdzielni, w szczególności o dobre imię i mienie Spółdzielni,</w:t>
      </w:r>
    </w:p>
    <w:p w14:paraId="58A95EBC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stosowania się do postanowień statutu, regulaminów i uchwał organów Spółdzielni, </w:t>
      </w:r>
    </w:p>
    <w:p w14:paraId="74A43D71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przestrzegania zasad współżycia społecznego,</w:t>
      </w:r>
    </w:p>
    <w:p w14:paraId="5BD60E83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wpłacenia wpisowego oraz zadeklarowanych udziałów w sposób i w terminach określonych w Statucie,</w:t>
      </w:r>
    </w:p>
    <w:p w14:paraId="3DF7982C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ochrony i zabezpieczenia majątku Spółdzielni oraz użytkowanie go zgodnie z przeznaczeniem,</w:t>
      </w:r>
    </w:p>
    <w:p w14:paraId="5E95AEFE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pokrywania strat Spółdzielni do wysokości zadeklarowanych udziałów,</w:t>
      </w:r>
    </w:p>
    <w:p w14:paraId="2F672C67" w14:textId="77777777" w:rsidR="00D07E34" w:rsidRPr="00D07E34" w:rsidRDefault="00D07E34" w:rsidP="00B81DE4">
      <w:pPr>
        <w:widowControl w:val="0"/>
        <w:numPr>
          <w:ilvl w:val="0"/>
          <w:numId w:val="3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nie podejmowania dodatkowego zatrudnienia w miejscach pracy prowadzących działalność konkurencyjną.</w:t>
      </w:r>
    </w:p>
    <w:p w14:paraId="241F350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C4102B6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4511E56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§15</w:t>
      </w:r>
    </w:p>
    <w:p w14:paraId="5A9B29E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Członkostwo w Spółdzielni ustaje wskutek:</w:t>
      </w:r>
    </w:p>
    <w:p w14:paraId="0DA2D883" w14:textId="77777777" w:rsidR="00D07E34" w:rsidRPr="00D07E34" w:rsidRDefault="00D07E34" w:rsidP="00B81DE4">
      <w:pPr>
        <w:widowControl w:val="0"/>
        <w:numPr>
          <w:ilvl w:val="0"/>
          <w:numId w:val="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wystąpienia członka ze Spółdzielni,</w:t>
      </w:r>
    </w:p>
    <w:p w14:paraId="3B58D469" w14:textId="77777777" w:rsidR="00D07E34" w:rsidRPr="00D07E34" w:rsidRDefault="00D07E34" w:rsidP="00B81DE4">
      <w:pPr>
        <w:widowControl w:val="0"/>
        <w:numPr>
          <w:ilvl w:val="0"/>
          <w:numId w:val="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wykluczenia członka,</w:t>
      </w:r>
    </w:p>
    <w:p w14:paraId="59D98A2C" w14:textId="77777777" w:rsidR="00D07E34" w:rsidRPr="00D07E34" w:rsidRDefault="00D07E34" w:rsidP="00B81DE4">
      <w:pPr>
        <w:widowControl w:val="0"/>
        <w:numPr>
          <w:ilvl w:val="0"/>
          <w:numId w:val="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wykreślenia z rejestru członków,</w:t>
      </w:r>
    </w:p>
    <w:p w14:paraId="0996A583" w14:textId="77777777" w:rsidR="00D07E34" w:rsidRPr="00D07E34" w:rsidRDefault="00D07E34" w:rsidP="00B81DE4">
      <w:pPr>
        <w:widowControl w:val="0"/>
        <w:numPr>
          <w:ilvl w:val="0"/>
          <w:numId w:val="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śmierci członka (w przypadku osoby fizycznej),</w:t>
      </w:r>
    </w:p>
    <w:p w14:paraId="735838CD" w14:textId="77777777" w:rsidR="00D07E34" w:rsidRPr="00D07E34" w:rsidRDefault="00D07E34" w:rsidP="00B81DE4">
      <w:pPr>
        <w:widowControl w:val="0"/>
        <w:numPr>
          <w:ilvl w:val="0"/>
          <w:numId w:val="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rozwiązania lub ogłoszenia upadłości członka (w przypadku członków nie będących osobami fizycznymi).</w:t>
      </w:r>
    </w:p>
    <w:p w14:paraId="1A8802B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6EDDE6A6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§16</w:t>
      </w:r>
    </w:p>
    <w:p w14:paraId="51E64DEA" w14:textId="77777777" w:rsidR="00D07E34" w:rsidRPr="00D07E34" w:rsidRDefault="00D07E34" w:rsidP="00B81DE4">
      <w:pPr>
        <w:widowControl w:val="0"/>
        <w:numPr>
          <w:ilvl w:val="0"/>
          <w:numId w:val="1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Spółdzielni może wystąpić z niej za wypowiedzeniem. Wypowiedzenie powinno być dokonane pod rygorem nieważności w formie pisemnej. Wypowiedzenie członkostwa wynosi 1 miesiąc. Oświadczenie o wypowiedzeniu  składane jest do Zarządu Spółdzielni.</w:t>
      </w:r>
    </w:p>
    <w:p w14:paraId="0B47DB29" w14:textId="77777777" w:rsidR="00D07E34" w:rsidRPr="00D07E34" w:rsidRDefault="00D07E34" w:rsidP="00B81DE4">
      <w:pPr>
        <w:widowControl w:val="0"/>
        <w:numPr>
          <w:ilvl w:val="0"/>
          <w:numId w:val="1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Rozwiązanie członkostwa następuje z upływem okresu wypowiedzenia. Okres wypowiedzenia odpowiada  okresowi wypowiedzenia umowy, na podstawie której członek jest zatrudniony i kończy się ostatniego dnia miesiąca kalendarzowego lub za 2 tygodniowym okresem wypowiedzenia, w przypadku umów na czas określony.</w:t>
      </w:r>
    </w:p>
    <w:p w14:paraId="5EAF5C81" w14:textId="77777777" w:rsidR="00D07E34" w:rsidRPr="00D07E34" w:rsidRDefault="00D07E34" w:rsidP="00B81DE4">
      <w:pPr>
        <w:widowControl w:val="0"/>
        <w:numPr>
          <w:ilvl w:val="0"/>
          <w:numId w:val="1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 datę wystąpienia uważa się następny dzień po upływie okresu wypowiedzenia.</w:t>
      </w:r>
    </w:p>
    <w:p w14:paraId="087CABF1" w14:textId="77777777" w:rsidR="00D07E34" w:rsidRPr="00D07E34" w:rsidRDefault="00D07E34" w:rsidP="00B81DE4">
      <w:pPr>
        <w:widowControl w:val="0"/>
        <w:numPr>
          <w:ilvl w:val="0"/>
          <w:numId w:val="1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 ustaniem członkostwa wygasa spółdzielcza umowa o pracę. Jeżeli członek, który rozwiązał spółdzielczą umowę o pracę nie złożył równocześnie wypowiedzenia członkostwa, jego pisemne oświadczenie o rozwiązaniu umowy o pracę jest równoznaczne z wygaśnięciem członkostwa.</w:t>
      </w:r>
    </w:p>
    <w:p w14:paraId="31DCDF52" w14:textId="77777777" w:rsidR="00D07E34" w:rsidRPr="00D07E34" w:rsidRDefault="00D07E34" w:rsidP="00B81DE4">
      <w:pPr>
        <w:widowControl w:val="0"/>
        <w:numPr>
          <w:ilvl w:val="0"/>
          <w:numId w:val="1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Występujący ze Spółdzielni członek zobowiązany jest do rozliczenia się z powierzonego mienia.</w:t>
      </w:r>
    </w:p>
    <w:p w14:paraId="01700B0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4264EFC1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§17</w:t>
      </w:r>
    </w:p>
    <w:p w14:paraId="354E8686" w14:textId="77777777" w:rsidR="00D07E34" w:rsidRPr="00D07E34" w:rsidRDefault="00D07E34" w:rsidP="00B81DE4">
      <w:pPr>
        <w:widowControl w:val="0"/>
        <w:numPr>
          <w:ilvl w:val="0"/>
          <w:numId w:val="5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Wykluczenie członka ze Spółdzielni może nastąpić w wypadku, gdy z jego winy umyślnej lub rażącego niedbalstwa dalsze pozostawanie w Spółdzielni nie da się pogodzić z postanowieniami statutu Spółdzielni lub z dobrymi obyczajami, a w szczególności:</w:t>
      </w:r>
    </w:p>
    <w:p w14:paraId="208B8598" w14:textId="77777777" w:rsidR="00D07E34" w:rsidRPr="00D07E34" w:rsidRDefault="00D07E34" w:rsidP="00B81DE4">
      <w:pPr>
        <w:widowControl w:val="0"/>
        <w:numPr>
          <w:ilvl w:val="1"/>
          <w:numId w:val="9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razie ciężkiego naruszenia przez członka obowiązków członkowskich, umyślnego działania na szkodę Spółdzielni lub w przypadku członka będącego osobą fizyczną podjęcia przez niego zatrudnienia w innym zakładzie pracy, prowadzącym konkurencyjną działalność.</w:t>
      </w:r>
    </w:p>
    <w:p w14:paraId="2390D390" w14:textId="77777777" w:rsidR="00D07E34" w:rsidRPr="00D07E34" w:rsidRDefault="00D07E34" w:rsidP="00B81DE4">
      <w:pPr>
        <w:widowControl w:val="0"/>
        <w:numPr>
          <w:ilvl w:val="1"/>
          <w:numId w:val="9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 przyczyn uzasadniających według przepisów Kodeksu Pracy rozwiązanie umowy o pracę bez wypowiedzenia z winy pracownika, jeżeli członek będący osobą fizyczną zatrudniony jest na podstawie spółdzielczej umowy o pracę,</w:t>
      </w:r>
    </w:p>
    <w:p w14:paraId="06110FC3" w14:textId="77777777" w:rsidR="00D07E34" w:rsidRPr="00D07E34" w:rsidRDefault="00D07E34" w:rsidP="00B81DE4">
      <w:pPr>
        <w:widowControl w:val="0"/>
        <w:numPr>
          <w:ilvl w:val="1"/>
          <w:numId w:val="9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 przyczyn uzasadniających według przepisów dotyczących umowy o pracę nakładczą, wydanych na podstawie Kodeksu pracy, rozwiązanie takiej umowy bez wypowiedzenia z winy wykonawcy, jeżeli członek będący osobą fizyczną jest zatrudniony na podstawie spółdzielczej umowy o pracę nakładczą,</w:t>
      </w:r>
    </w:p>
    <w:p w14:paraId="57965426" w14:textId="77777777" w:rsidR="00D07E34" w:rsidRPr="00D07E34" w:rsidRDefault="00D07E34" w:rsidP="00B81DE4">
      <w:pPr>
        <w:widowControl w:val="0"/>
        <w:numPr>
          <w:ilvl w:val="1"/>
          <w:numId w:val="9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razie powtarzającego się umyślnego naruszenia przez członka istotnych warunków umowy zlecenia lub umowy o dzieło, jeżeli członek jest zatrudniony na podstawie takiej umowy, lub wykonuje na rzecz Spółdzielni zadania na podstawie takiej umowy.</w:t>
      </w:r>
    </w:p>
    <w:p w14:paraId="3D272B5E" w14:textId="77777777" w:rsidR="00D07E34" w:rsidRPr="00D07E34" w:rsidRDefault="00D07E34" w:rsidP="00B81DE4">
      <w:pPr>
        <w:widowControl w:val="0"/>
        <w:numPr>
          <w:ilvl w:val="0"/>
          <w:numId w:val="5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Wykluczenie nie może nastąpić po upływie jednego miesiąca od uzyskania przez Spółdzielnie wiadomości o okolicznościach je uzasadniających.</w:t>
      </w:r>
    </w:p>
    <w:p w14:paraId="22B78EC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76ECB1F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§18</w:t>
      </w:r>
    </w:p>
    <w:p w14:paraId="71745CD8" w14:textId="77777777" w:rsidR="00D07E34" w:rsidRPr="00D07E34" w:rsidRDefault="00D07E34" w:rsidP="00B81DE4">
      <w:pPr>
        <w:widowControl w:val="0"/>
        <w:numPr>
          <w:ilvl w:val="0"/>
          <w:numId w:val="46"/>
        </w:numPr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Wykreślenie członka z rejestru członków może nastąpić tylko w wypadku, gdy:</w:t>
      </w:r>
    </w:p>
    <w:p w14:paraId="181ABE16" w14:textId="77777777" w:rsidR="00D07E34" w:rsidRPr="00D07E34" w:rsidRDefault="00D07E34" w:rsidP="00B81DE4">
      <w:pPr>
        <w:widowControl w:val="0"/>
        <w:numPr>
          <w:ilvl w:val="0"/>
          <w:numId w:val="3"/>
        </w:numPr>
        <w:suppressAutoHyphens/>
        <w:spacing w:after="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Spółdzielni będący osobą fizyczną jest zatrudniony w Spółdzielni przez okres krótszy, niż jeden rok z przyczyn niezawinionych przez Spółdzielnię,</w:t>
      </w:r>
    </w:p>
    <w:p w14:paraId="54FB0FF5" w14:textId="77777777" w:rsidR="00D07E34" w:rsidRPr="00D07E34" w:rsidRDefault="00D07E34" w:rsidP="00B81DE4">
      <w:pPr>
        <w:widowControl w:val="0"/>
        <w:numPr>
          <w:ilvl w:val="0"/>
          <w:numId w:val="3"/>
        </w:numPr>
        <w:suppressAutoHyphens/>
        <w:spacing w:after="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będący osobą fizyczną utracił całkowicie lub w znacznym stopniu zdolność do pracy, a Spółdzielnia nie może zatrudnić go na stanowisku odpowiadającym jego ograniczonej zdolności do pracy,</w:t>
      </w:r>
    </w:p>
    <w:p w14:paraId="3EA00C29" w14:textId="77777777" w:rsidR="00D07E34" w:rsidRPr="00D07E34" w:rsidRDefault="00D07E34" w:rsidP="00B81DE4">
      <w:pPr>
        <w:widowControl w:val="0"/>
        <w:numPr>
          <w:ilvl w:val="0"/>
          <w:numId w:val="3"/>
        </w:numPr>
        <w:suppressAutoHyphens/>
        <w:spacing w:after="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utracił zdolność do wykonywania na rzecz Spółdzielni obowiązków wynikających ze statutu lub zleconych mu na podstawie innego stosunku niż umowa o pracę (w przypadku członków spółdzielni nie będących osobami fizycznymi);</w:t>
      </w:r>
    </w:p>
    <w:p w14:paraId="1CFF58CA" w14:textId="77777777" w:rsidR="00D07E34" w:rsidRPr="00D07E34" w:rsidRDefault="00D07E34" w:rsidP="00B81DE4">
      <w:pPr>
        <w:widowControl w:val="0"/>
        <w:numPr>
          <w:ilvl w:val="0"/>
          <w:numId w:val="3"/>
        </w:numPr>
        <w:suppressAutoHyphens/>
        <w:spacing w:after="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składzie organów członka spółdzielni nie będącego osobą fizyczną występują braki uniemożliwiające działanie, składanie oświadczeń woli oraz realizacji na rzecz Spółdzielni obowiązków wynikających ze statutu.</w:t>
      </w:r>
    </w:p>
    <w:p w14:paraId="0AFDF356" w14:textId="77777777" w:rsidR="00D07E34" w:rsidRPr="00D07E34" w:rsidRDefault="00D07E34" w:rsidP="00B81DE4">
      <w:pPr>
        <w:widowControl w:val="0"/>
        <w:numPr>
          <w:ilvl w:val="0"/>
          <w:numId w:val="46"/>
        </w:numPr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okresu, o którym mowa w ust. 1 pkt 1 nie wlicza się okresu, w którym członek nie wykonuje pracy w Spółdzielni z powodu odbywania służby wojskowej, pełnienia z wyboru funkcji w innych organizacjach spółdzielczych, w organach władzy państwowej lub samorządu terytorialnego.</w:t>
      </w:r>
    </w:p>
    <w:p w14:paraId="4B6CD553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940BC0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</w:p>
    <w:p w14:paraId="3379269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§19</w:t>
      </w:r>
    </w:p>
    <w:p w14:paraId="49CA397C" w14:textId="77777777" w:rsidR="00D07E34" w:rsidRPr="00D07E34" w:rsidRDefault="00D07E34" w:rsidP="00B81DE4">
      <w:pPr>
        <w:widowControl w:val="0"/>
        <w:numPr>
          <w:ilvl w:val="0"/>
          <w:numId w:val="47"/>
        </w:numPr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Organem właściwym w sprawie wykluczenia lub wykreślenia członka jest Rada Nadzorcza, a jeżeli w Spółdzielni nie powołano Rady Nadzorczej, Walne Zgromadzenie.</w:t>
      </w:r>
    </w:p>
    <w:p w14:paraId="6E0C2096" w14:textId="77777777" w:rsidR="00D07E34" w:rsidRPr="00D07E34" w:rsidRDefault="00D07E34" w:rsidP="00B81DE4">
      <w:pPr>
        <w:widowControl w:val="0"/>
        <w:numPr>
          <w:ilvl w:val="0"/>
          <w:numId w:val="47"/>
        </w:numPr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Przed podjęciem uchwały o wykluczeniu lub wykreśleniu, właściwy w sprawie organ Spółdzielni powinien wysłuchać wyjaśnień zainteresowanego członka oraz zasięgnąć opinii organu związku zawodowego, jeżeli taki związek działa w Spółdzielni.</w:t>
      </w:r>
    </w:p>
    <w:p w14:paraId="624B12D3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751E1E1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§20</w:t>
      </w:r>
    </w:p>
    <w:p w14:paraId="1F743DDB" w14:textId="77777777" w:rsidR="00D07E34" w:rsidRPr="00D07E34" w:rsidRDefault="00D07E34" w:rsidP="00B81DE4">
      <w:pPr>
        <w:widowControl w:val="0"/>
        <w:numPr>
          <w:ilvl w:val="0"/>
          <w:numId w:val="56"/>
        </w:numPr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Wykluczenie lub wykreślenie, z zastrzeżeniem ust. 2, staje się skuteczne z chwilą doręczenia członkowi zawiadomienia o wykluczeniu lub wykreśleniu wraz z uzasadnieniem. Zawiadomienia dokonuje się na piśmie, w terminie dwóch tygodni od dnia podjęcia uchwały. Powinno ono zawierać także pouczenie o przysługującym wykluczonemu lub wykreślonemu członkowi prawie odwołania się oraz terminie i trybie" wniesienia odwołania. Zawiadomienie zwrócone na skutek nie zgłoszenia przez członka zmiany podanego przez niego adresu ma moc prawną doręczenia.</w:t>
      </w:r>
    </w:p>
    <w:p w14:paraId="4975BFB8" w14:textId="77777777" w:rsidR="00D07E34" w:rsidRPr="00D07E34" w:rsidRDefault="00D07E34" w:rsidP="00B81DE4">
      <w:pPr>
        <w:widowControl w:val="0"/>
        <w:numPr>
          <w:ilvl w:val="0"/>
          <w:numId w:val="56"/>
        </w:numPr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wypadku określonym w §17 ust. 1 pkt. 2 wykreślenie członka zatrudnionego na podstawie spółdzielczej umowy o pracę lub spółdzielczej umowy o pracę nakładczą staje się skuteczne z upływem okresu odpowiadającego okresowi, na podstawie której członek jest zatrudniony.</w:t>
      </w:r>
    </w:p>
    <w:p w14:paraId="4548C26C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13577524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1D3599A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§21</w:t>
      </w:r>
    </w:p>
    <w:p w14:paraId="2C538E21" w14:textId="77777777" w:rsidR="00D07E34" w:rsidRPr="00D07E34" w:rsidRDefault="00D07E34" w:rsidP="00D07E34">
      <w:pPr>
        <w:widowControl w:val="0"/>
        <w:suppressAutoHyphens/>
        <w:spacing w:after="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Członka zmarłego skreśla się z rejestru członków Spółdzielni ze skutkiem od dnia, w którym nastąpiła śmierć (w przypadku osoby fizycznej), bądź nastąpiło ustanie (w przypadku członka nie będącego osobą fizyczną).</w:t>
      </w:r>
    </w:p>
    <w:p w14:paraId="1C805D42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03867B95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93FA4FF" w14:textId="77777777" w:rsidR="00D07E34" w:rsidRPr="00D07E34" w:rsidRDefault="00D07E34" w:rsidP="00D07E34">
      <w:pPr>
        <w:suppressAutoHyphens/>
        <w:spacing w:after="0" w:line="240" w:lineRule="auto"/>
        <w:ind w:left="284" w:right="-1" w:hanging="284"/>
        <w:jc w:val="center"/>
        <w:rPr>
          <w:rFonts w:ascii="Arial" w:eastAsia="HiddenHorzOCR" w:hAnsi="Arial" w:cs="Arial"/>
          <w:b/>
          <w:bCs/>
        </w:rPr>
      </w:pPr>
    </w:p>
    <w:p w14:paraId="79A9A85E" w14:textId="77777777" w:rsidR="00D07E34" w:rsidRPr="00D07E34" w:rsidRDefault="00D07E34" w:rsidP="00D07E34">
      <w:pPr>
        <w:suppressAutoHyphens/>
        <w:spacing w:after="0" w:line="240" w:lineRule="auto"/>
        <w:ind w:left="284" w:right="-1" w:hanging="284"/>
        <w:jc w:val="center"/>
        <w:rPr>
          <w:rFonts w:ascii="Arial" w:eastAsia="HiddenHorzOCR" w:hAnsi="Arial" w:cs="Arial"/>
          <w:b/>
          <w:bCs/>
        </w:rPr>
      </w:pPr>
      <w:r w:rsidRPr="00D07E34">
        <w:rPr>
          <w:rFonts w:ascii="Arial" w:eastAsia="HiddenHorzOCR" w:hAnsi="Arial" w:cs="Arial"/>
          <w:b/>
          <w:bCs/>
        </w:rPr>
        <w:t>Rozdział IV</w:t>
      </w:r>
    </w:p>
    <w:p w14:paraId="7CAD2744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center"/>
        <w:rPr>
          <w:rFonts w:ascii="Arial" w:eastAsia="HiddenHorzOCR" w:hAnsi="Arial" w:cs="Calibri"/>
          <w:b/>
          <w:bCs/>
          <w:lang w:eastAsia="pl-PL"/>
        </w:rPr>
      </w:pPr>
      <w:r w:rsidRPr="00D07E34">
        <w:rPr>
          <w:rFonts w:ascii="Arial" w:eastAsia="HiddenHorzOCR" w:hAnsi="Arial" w:cs="Calibri"/>
          <w:b/>
          <w:bCs/>
          <w:lang w:eastAsia="pl-PL"/>
        </w:rPr>
        <w:t>Postępowanie wewnątrzspółdzielcze</w:t>
      </w:r>
    </w:p>
    <w:p w14:paraId="19C84521" w14:textId="77777777" w:rsidR="00D07E34" w:rsidRPr="00D07E34" w:rsidRDefault="00D07E34" w:rsidP="00D07E34">
      <w:pPr>
        <w:widowControl w:val="0"/>
        <w:suppressAutoHyphens/>
        <w:spacing w:after="0" w:line="240" w:lineRule="auto"/>
        <w:ind w:left="284" w:right="-1" w:hanging="284"/>
        <w:jc w:val="both"/>
        <w:rPr>
          <w:rFonts w:ascii="Arial" w:eastAsia="HiddenHorzOCR" w:hAnsi="Arial" w:cs="Calibri"/>
          <w:b/>
          <w:bCs/>
          <w:lang w:eastAsia="pl-PL"/>
        </w:rPr>
      </w:pPr>
    </w:p>
    <w:p w14:paraId="3310CC5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§22</w:t>
      </w:r>
    </w:p>
    <w:p w14:paraId="267C1F24" w14:textId="77777777" w:rsidR="00D07E34" w:rsidRPr="00D07E34" w:rsidRDefault="00D07E34" w:rsidP="00B81DE4">
      <w:pPr>
        <w:widowControl w:val="0"/>
        <w:numPr>
          <w:ilvl w:val="0"/>
          <w:numId w:val="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Zarząd Spółdzielni prowadzi rejestr członków zawierający ich imiona, nazwiska, adres, wysokość zadeklarowanych udziałów, zmiany powyższych danych, datę przyjęcia w poczet członków, datę wypowiedzenia, datę ustania </w:t>
      </w:r>
      <w:proofErr w:type="spellStart"/>
      <w:r w:rsidRPr="00D07E34">
        <w:rPr>
          <w:rFonts w:ascii="Arial" w:eastAsia="Times New Roman" w:hAnsi="Arial" w:cs="Calibri"/>
          <w:lang w:eastAsia="pl-PL"/>
        </w:rPr>
        <w:t>członkowstwa</w:t>
      </w:r>
      <w:proofErr w:type="spellEnd"/>
      <w:r w:rsidRPr="00D07E34">
        <w:rPr>
          <w:rFonts w:ascii="Arial" w:eastAsia="Times New Roman" w:hAnsi="Arial" w:cs="Calibri"/>
          <w:lang w:eastAsia="pl-PL"/>
        </w:rPr>
        <w:t xml:space="preserve">, a także adnotację o działalności w organach </w:t>
      </w:r>
      <w:r w:rsidRPr="00D07E34">
        <w:rPr>
          <w:rFonts w:ascii="Arial" w:eastAsia="Times New Roman" w:hAnsi="Arial" w:cs="Calibri"/>
          <w:lang w:eastAsia="pl-PL"/>
        </w:rPr>
        <w:lastRenderedPageBreak/>
        <w:t>Spółdzielni.</w:t>
      </w:r>
    </w:p>
    <w:p w14:paraId="02C37363" w14:textId="77777777" w:rsidR="00D07E34" w:rsidRPr="00D07E34" w:rsidRDefault="00D07E34" w:rsidP="00B81DE4">
      <w:pPr>
        <w:widowControl w:val="0"/>
        <w:numPr>
          <w:ilvl w:val="0"/>
          <w:numId w:val="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Od decyzji lub uchwał organów Spółdzielni w sprawach między członkiem Spółdzielni, a Spółdzielnią, członkowi Spółdzielni przysługuje odwołanie:</w:t>
      </w:r>
    </w:p>
    <w:p w14:paraId="1F2E3F22" w14:textId="77777777" w:rsidR="00D07E34" w:rsidRPr="00D07E34" w:rsidRDefault="00D07E34" w:rsidP="00B81DE4">
      <w:pPr>
        <w:widowControl w:val="0"/>
        <w:numPr>
          <w:ilvl w:val="0"/>
          <w:numId w:val="40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od decyzji Zarządu do Rady Nadzorczej,</w:t>
      </w:r>
    </w:p>
    <w:p w14:paraId="4C38CE99" w14:textId="77777777" w:rsidR="00D07E34" w:rsidRPr="00D07E34" w:rsidRDefault="00D07E34" w:rsidP="00B81DE4">
      <w:pPr>
        <w:widowControl w:val="0"/>
        <w:numPr>
          <w:ilvl w:val="0"/>
          <w:numId w:val="40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od uchwały Rady Nadzorczej do Walnego Zgromadzenia.</w:t>
      </w:r>
    </w:p>
    <w:p w14:paraId="3A5AACDB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przypadku, kiedy w Spółdzielni nie została powołana Rada Nadzorcza, jej kompetencje wykonuje Walne Zgromadzenie.</w:t>
      </w:r>
    </w:p>
    <w:p w14:paraId="43A62F44" w14:textId="77777777" w:rsidR="00D07E34" w:rsidRPr="00D07E34" w:rsidRDefault="00D07E34" w:rsidP="00B81DE4">
      <w:pPr>
        <w:widowControl w:val="0"/>
        <w:numPr>
          <w:ilvl w:val="0"/>
          <w:numId w:val="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Od uchwał w  sprawach wynikających z członkostwa przysługuje odwołanie do jednego bezpośrednio wyższego organu w terminie 14 dni od chwili zawiadomienia członka o uchwale.</w:t>
      </w:r>
    </w:p>
    <w:p w14:paraId="59701825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rPr>
          <w:rFonts w:ascii="Arial" w:eastAsia="Times New Roman" w:hAnsi="Arial" w:cs="Calibri"/>
          <w:lang w:eastAsia="pl-PL"/>
        </w:rPr>
      </w:pPr>
    </w:p>
    <w:p w14:paraId="3C5B387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§23</w:t>
      </w:r>
    </w:p>
    <w:p w14:paraId="129295E3" w14:textId="77777777" w:rsidR="00D07E34" w:rsidRPr="00D07E34" w:rsidRDefault="00D07E34" w:rsidP="00B81DE4">
      <w:pPr>
        <w:widowControl w:val="0"/>
        <w:numPr>
          <w:ilvl w:val="0"/>
          <w:numId w:val="1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Członkowi wykluczonemu lub wykreślonemu z rejestru członków Spółdzielni przysługuje prawo odwołania się do Walnego Zgromadzenia. Termin do wniesienia odwołania wynosi miesiąc i liczy się od daty doręczenia członkowi pisemnego zawiadomienia o wykluczeniu lub wykreśleniu wraz z uzasadnieniem i pouczeniem w sprawie prawa odwołania się. Odwołanie wnosi się za pośrednictwem Zarządu.</w:t>
      </w:r>
    </w:p>
    <w:p w14:paraId="1C8CD8B8" w14:textId="77777777" w:rsidR="00D07E34" w:rsidRPr="00D07E34" w:rsidRDefault="00D07E34" w:rsidP="00B81DE4">
      <w:pPr>
        <w:widowControl w:val="0"/>
        <w:numPr>
          <w:ilvl w:val="0"/>
          <w:numId w:val="1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Walne Zgromadzenie powinno rozpatrzyć odwołanie w terminie miesiąca od daty jego wniesienia</w:t>
      </w:r>
    </w:p>
    <w:p w14:paraId="6262C79C" w14:textId="77777777" w:rsidR="00D07E34" w:rsidRPr="00D07E34" w:rsidRDefault="00D07E34" w:rsidP="00B81DE4">
      <w:pPr>
        <w:widowControl w:val="0"/>
        <w:numPr>
          <w:ilvl w:val="0"/>
          <w:numId w:val="1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O terminie i miejscu Walnego Zgromadzenia, które ma rozpatrzyć odwołanie, odwołujący się powinien być zawiadomiony na piśmie pod adresem wskazanym w odwołaniu, co najmniej na 7 dni przed tym terminem. Odwołujący się ma prawo być obecny podczas obrad na Walnym Zgromadzeniu przy rozpatrywaniu jego odwołania i je popierać. </w:t>
      </w:r>
    </w:p>
    <w:p w14:paraId="0290916E" w14:textId="77777777" w:rsidR="00D07E34" w:rsidRPr="00D07E34" w:rsidRDefault="00D07E34" w:rsidP="00B81DE4">
      <w:pPr>
        <w:widowControl w:val="0"/>
        <w:numPr>
          <w:ilvl w:val="0"/>
          <w:numId w:val="1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Odpis uchwały Walnego Zgromadzenia wraz z </w:t>
      </w:r>
      <w:proofErr w:type="spellStart"/>
      <w:r w:rsidRPr="00D07E34">
        <w:rPr>
          <w:rFonts w:ascii="Arial" w:eastAsia="Times New Roman" w:hAnsi="Arial" w:cs="Calibri"/>
          <w:lang w:eastAsia="pl-PL"/>
        </w:rPr>
        <w:t>je;l</w:t>
      </w:r>
      <w:proofErr w:type="spellEnd"/>
      <w:r w:rsidRPr="00D07E34">
        <w:rPr>
          <w:rFonts w:ascii="Arial" w:eastAsia="Times New Roman" w:hAnsi="Arial" w:cs="Calibri"/>
          <w:lang w:eastAsia="pl-PL"/>
        </w:rPr>
        <w:t xml:space="preserve"> uzasadnieniem Spółdzielnia obowiązana jest doręczyć odwołującemu się w terminie dwóch tygodni od daty podjęcia uchwały.</w:t>
      </w:r>
    </w:p>
    <w:p w14:paraId="7F27CFB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3557DC5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§24</w:t>
      </w:r>
    </w:p>
    <w:p w14:paraId="06AD167B" w14:textId="77777777" w:rsidR="00D07E34" w:rsidRPr="00D07E34" w:rsidRDefault="00D07E34" w:rsidP="00B81DE4">
      <w:pPr>
        <w:widowControl w:val="0"/>
        <w:numPr>
          <w:ilvl w:val="0"/>
          <w:numId w:val="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 uchwałach organów Spółdzielni w sprawach między członkiem a Spółdzielnią, Zarząd Spółdzielni obowiązany jest zawiadomić członka na piśmie w terminie 14 dni od daty podjęcia uchwały, z podaniem jej uzasadnienia.</w:t>
      </w:r>
    </w:p>
    <w:p w14:paraId="39441F7C" w14:textId="77777777" w:rsidR="00D07E34" w:rsidRPr="00D07E34" w:rsidRDefault="00D07E34" w:rsidP="00B81DE4">
      <w:pPr>
        <w:widowControl w:val="0"/>
        <w:numPr>
          <w:ilvl w:val="0"/>
          <w:numId w:val="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Postanowienia ust. 1 nie mają zastosowania w sprawach dotyczących nawiązania, rozwiązania, wypowiedzenia i zmiany spółdzielczej umowy o pracę nakładczą albo umowy o dzieło lub zlecenia, w których Zarząd dokonuje odpowiednie] czynności prawnej w formie pisemnej. Jednakże pismo zawierające oświadczenie o rozwiązaniu, wypowiedzeniu lub zmianie takiej umowy powinno także zawierać uzasadnienie i pouczenie o prawie odwołania się członka, terminie wniesienia odwołania i skutkach jego niezachowania.</w:t>
      </w:r>
    </w:p>
    <w:p w14:paraId="0578B7BC" w14:textId="77777777" w:rsidR="00D07E34" w:rsidRPr="00D07E34" w:rsidRDefault="00D07E34" w:rsidP="00B81DE4">
      <w:pPr>
        <w:widowControl w:val="0"/>
        <w:numPr>
          <w:ilvl w:val="0"/>
          <w:numId w:val="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razie wystąpienia członka będącego osobą fizyczną z wnioskiem o jego zatrudnienie w Spółdzielni zgodnie z art.182 §2, 192 §1 oraz art. 200 Prawa Spółdzielczego, Zarząd Spółdzielni obowiązany jest rozpatrzyć ten wniosek i o jego załatwieniu zawiadomić członka na piśmie w terminie 14 dni od daty zgłoszenia wniosku. Jeżeli wniosek jest załatwiony odmownie, pismo to powinno zawierać uzasadnienie odmowy.</w:t>
      </w:r>
    </w:p>
    <w:p w14:paraId="032D590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7DBE129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§25</w:t>
      </w:r>
    </w:p>
    <w:p w14:paraId="7FDB7CD9" w14:textId="77777777" w:rsidR="00D07E34" w:rsidRPr="00D07E34" w:rsidRDefault="00D07E34" w:rsidP="00B81DE4">
      <w:pPr>
        <w:widowControl w:val="0"/>
        <w:numPr>
          <w:ilvl w:val="0"/>
          <w:numId w:val="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Członkowi Spółdzielni będącemu osobą fizyczną przysługuje prawo odwołania się w postępowaniu wewnątrzspółdzielczym, poza sprawami określonymi w §20, od decyzji Zarządu w sprawach dotyczących jego zatrudnienia w Spółdzielni, w szczególności wypowiedzenia, rozwiązania i zmiany spółdzielczej umowy o pracę, lub spółdzielczej umowy o pracę nakładczą i odmowy nawiązania takiej umowy oraz rozwiązania lub odmowy nawiązania umowy zlecenia lub umowy o dzieło.</w:t>
      </w:r>
    </w:p>
    <w:p w14:paraId="225193E2" w14:textId="77777777" w:rsidR="00D07E34" w:rsidRPr="00D07E34" w:rsidRDefault="00D07E34" w:rsidP="00B81DE4">
      <w:pPr>
        <w:widowControl w:val="0"/>
        <w:numPr>
          <w:ilvl w:val="0"/>
          <w:numId w:val="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Odwołanie wnosi się na piśmie do Rady Nadzorczej Spółdzielni za pośrednictwem Zarządu w terminie 14 dni od daty doręczenia pisma przewidzianego w § 23 ust. 4.</w:t>
      </w:r>
    </w:p>
    <w:p w14:paraId="2EA3131A" w14:textId="77777777" w:rsidR="00D07E34" w:rsidRPr="00D07E34" w:rsidRDefault="00D07E34" w:rsidP="00B81DE4">
      <w:pPr>
        <w:widowControl w:val="0"/>
        <w:numPr>
          <w:ilvl w:val="0"/>
          <w:numId w:val="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Rada Nadzorcza powinna rozpatrzyć odwołanie w terminie 7 dni od jego wniesienia. Odwołanie winno być rozpatrzone na najbliższym posiedzeniu Walnego Zgromadzenia, nie później jednak niż w ciągu miesiąca od daty wniesienia.</w:t>
      </w:r>
    </w:p>
    <w:p w14:paraId="4120A9A8" w14:textId="77777777" w:rsidR="00D07E34" w:rsidRPr="00D07E34" w:rsidRDefault="00D07E34" w:rsidP="00B81DE4">
      <w:pPr>
        <w:widowControl w:val="0"/>
        <w:numPr>
          <w:ilvl w:val="0"/>
          <w:numId w:val="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Spółdzielni obowiązany jest zawiadomić członka na piśmie o uchwale Rady Nadzorczej wraz z jej uzasadnieniem w terminie 7 dni od daty jej powzięcia.</w:t>
      </w:r>
    </w:p>
    <w:p w14:paraId="1D196A60" w14:textId="77777777" w:rsidR="00D07E34" w:rsidRPr="00D07E34" w:rsidRDefault="00D07E34" w:rsidP="00B81DE4">
      <w:pPr>
        <w:widowControl w:val="0"/>
        <w:numPr>
          <w:ilvl w:val="0"/>
          <w:numId w:val="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Jeśli członek wniósł odwołanie do Rady Nadzorczej w sprawie dotyczącej wypowiedzenia rozwiązania spółdzielczej umowy o pracę lub spółdzielczej umowy o pracę nakładczą, odmowy nawiązania takiej umowy albo wypowiedzenia warunków pracy i płacy, termin do wszczęcia postępowania przed sądem określony w art. 197 §1 Prawa spółdzielczego biegnie od dnia doręczenia członkowi zawiadomienia wraz z uzasadnieniem o uchwale Rady Nadzorczej w sprawie tego odwołania lub upływu terminu ustalonego w ust. 3 do jej podjęcia. Wniesienie przez członka odwołania w postępowaniu wewnątrzspółdzielczym, powoduje przewidziane w Prawie spółdzielczym zawieszenie biegu przedawnienia terminów zawitych.</w:t>
      </w:r>
    </w:p>
    <w:p w14:paraId="73129E4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C4E9C2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§26</w:t>
      </w:r>
    </w:p>
    <w:p w14:paraId="5EC94AF9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Organ odwoławczy powinien rozpatrzyć odwołanie członka wniesione także po upływie terminu, jeżeli opóźnienie nie przekracza sześciu miesięcy, a odwołujący usprawiedliwił je wyjątkowymi okolicznościami.</w:t>
      </w:r>
    </w:p>
    <w:p w14:paraId="6B4E253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2FF7C63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4F7C0E36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653A0C7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7EFD7C8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5D9E7F6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248AC67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7AECD5F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6AD84B0D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06C41D1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Rozdział V</w:t>
      </w:r>
    </w:p>
    <w:p w14:paraId="2C9D06C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Wpisowe, udziały i wkłady członkowskie</w:t>
      </w:r>
    </w:p>
    <w:p w14:paraId="1F1A9B3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5AC1AEC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§27</w:t>
      </w:r>
    </w:p>
    <w:p w14:paraId="5359DBCF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obowiązany jest wpłacić wpisowe oraz zadeklarować i wpłacić udziały, stosownie do postanowień niniejszego statutu.</w:t>
      </w:r>
    </w:p>
    <w:p w14:paraId="395268CB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298B105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§28</w:t>
      </w:r>
    </w:p>
    <w:p w14:paraId="56FF6061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Wpisowe wynosi 1.000,00 zł (słownie: jeden tysiąc złotych) i powinno być wpłacone w terminie 10 dni od daty zawiadomienia członka o przyjęciu go do Spółdzielni. Wpisowe nie podlega zwrotowi.</w:t>
      </w:r>
    </w:p>
    <w:p w14:paraId="1E21439B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7D2B4707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</w:p>
    <w:p w14:paraId="0050E0D1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§29</w:t>
      </w:r>
    </w:p>
    <w:p w14:paraId="39CD5C69" w14:textId="77777777" w:rsidR="00D07E34" w:rsidRPr="00D07E34" w:rsidRDefault="00D07E34" w:rsidP="00B81DE4">
      <w:pPr>
        <w:widowControl w:val="0"/>
        <w:numPr>
          <w:ilvl w:val="0"/>
          <w:numId w:val="2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Wysokość udziału wynosi: 1.000,00 zł (słownie: jeden tysiąc złotych).</w:t>
      </w:r>
    </w:p>
    <w:p w14:paraId="165F019D" w14:textId="77777777" w:rsidR="00D07E34" w:rsidRPr="00D07E34" w:rsidRDefault="00D07E34" w:rsidP="00B81DE4">
      <w:pPr>
        <w:widowControl w:val="0"/>
        <w:numPr>
          <w:ilvl w:val="0"/>
          <w:numId w:val="2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Członek winien zadeklarować objęcie przynajmniej jednego udziału, a członkowie założyciele </w:t>
      </w:r>
      <w:r w:rsidRPr="00D07E34">
        <w:rPr>
          <w:rFonts w:ascii="Arial" w:eastAsia="Times New Roman" w:hAnsi="Arial" w:cs="Calibri"/>
          <w:lang w:eastAsia="pl-PL"/>
        </w:rPr>
        <w:lastRenderedPageBreak/>
        <w:t xml:space="preserve">deklarują objęcie udziałów: </w:t>
      </w:r>
    </w:p>
    <w:p w14:paraId="55CDA140" w14:textId="77777777" w:rsidR="00D07E34" w:rsidRPr="00D07E34" w:rsidRDefault="00D07E34" w:rsidP="00B81DE4">
      <w:pPr>
        <w:widowControl w:val="0"/>
        <w:numPr>
          <w:ilvl w:val="1"/>
          <w:numId w:val="45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Stowarzyszenie Architektów Życia Społecznego „Projekt: Człowiek”  - 1 udział,</w:t>
      </w:r>
    </w:p>
    <w:p w14:paraId="4CAFFD73" w14:textId="77777777" w:rsidR="00D07E34" w:rsidRPr="00D07E34" w:rsidRDefault="00D07E34" w:rsidP="00B81DE4">
      <w:pPr>
        <w:widowControl w:val="0"/>
        <w:numPr>
          <w:ilvl w:val="1"/>
          <w:numId w:val="45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Nyskie Stowarzyszenie Inicjatyw Społecznych- 1 udział</w:t>
      </w:r>
    </w:p>
    <w:p w14:paraId="169AFF85" w14:textId="77777777" w:rsidR="00D07E34" w:rsidRPr="00D07E34" w:rsidRDefault="00D07E34" w:rsidP="00B81DE4">
      <w:pPr>
        <w:widowControl w:val="0"/>
        <w:numPr>
          <w:ilvl w:val="0"/>
          <w:numId w:val="5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może zadeklarować większą ilość udziałów niż wynika to z postanowień ust. 2</w:t>
      </w:r>
    </w:p>
    <w:p w14:paraId="53494384" w14:textId="77777777" w:rsidR="00D07E34" w:rsidRPr="00D07E34" w:rsidRDefault="00D07E34" w:rsidP="00B81DE4">
      <w:pPr>
        <w:widowControl w:val="0"/>
        <w:numPr>
          <w:ilvl w:val="0"/>
          <w:numId w:val="5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jest zobowiązany wnieść zadeklarowany udział w terminie 1 miesiąca od daty złożenia deklaracji.</w:t>
      </w:r>
    </w:p>
    <w:p w14:paraId="3CB0139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49ED671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§30</w:t>
      </w:r>
    </w:p>
    <w:p w14:paraId="3399D81E" w14:textId="77777777" w:rsidR="00D07E34" w:rsidRPr="00D07E34" w:rsidRDefault="00D07E34" w:rsidP="00B81DE4">
      <w:pPr>
        <w:widowControl w:val="0"/>
        <w:numPr>
          <w:ilvl w:val="0"/>
          <w:numId w:val="39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Spółdzielni uczestniczy w pokrywaniu jej strat do wysokości zadeklarowanych udziałów.</w:t>
      </w:r>
    </w:p>
    <w:p w14:paraId="3004D828" w14:textId="77777777" w:rsidR="00D07E34" w:rsidRPr="00D07E34" w:rsidRDefault="00D07E34" w:rsidP="00B81DE4">
      <w:pPr>
        <w:widowControl w:val="0"/>
        <w:numPr>
          <w:ilvl w:val="0"/>
          <w:numId w:val="39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Spółdzielni nie odpowiada wobec wierzycieli Spółdzielni za jej zobowiązania.</w:t>
      </w:r>
    </w:p>
    <w:p w14:paraId="44E5478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AF5ED7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§31</w:t>
      </w:r>
    </w:p>
    <w:p w14:paraId="37A2FB5E" w14:textId="77777777" w:rsidR="00D07E34" w:rsidRPr="00D07E34" w:rsidRDefault="00D07E34" w:rsidP="00B81DE4">
      <w:pPr>
        <w:widowControl w:val="0"/>
        <w:numPr>
          <w:ilvl w:val="0"/>
          <w:numId w:val="2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Członek Spółdzielni nie może przed ustaniem członkostwa żądać zwrotu wpłat dokonanych na udziały. </w:t>
      </w:r>
    </w:p>
    <w:p w14:paraId="02920D89" w14:textId="77777777" w:rsidR="00D07E34" w:rsidRPr="00D07E34" w:rsidRDefault="00D07E34" w:rsidP="00B81DE4">
      <w:pPr>
        <w:widowControl w:val="0"/>
        <w:numPr>
          <w:ilvl w:val="0"/>
          <w:numId w:val="24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Postanowienia ust. 1 nie dotyczy wpłat na udziały przekraczające ilość udziałów, które członek jest zobowiązany obligatoryjnie zadeklarować i wpłacić. Zwrot tych wpłat następuje w ciągu 30 dni po zatwierdzeniu sprawozdania finansowego za rok, w którym członek zażądał zwrotu tych wpłat.</w:t>
      </w:r>
    </w:p>
    <w:p w14:paraId="381DDFB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6D1C49F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714F964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§32</w:t>
      </w:r>
    </w:p>
    <w:p w14:paraId="1545D9B9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 ustaniu członkostwa, udziały byłego członka wypłaca się na podstawie zatwierdzonego sprawozdania finansowego za rok, w którym członek przestał należeć do Spółdzielni, w całości i jednorazowo, w terminie 30 dni od daty zatwierdzenia tego sprawozdania.</w:t>
      </w:r>
    </w:p>
    <w:p w14:paraId="33BE484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5E79CD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§33</w:t>
      </w:r>
    </w:p>
    <w:p w14:paraId="4179B8A8" w14:textId="77777777" w:rsidR="00D07E34" w:rsidRPr="00D07E34" w:rsidRDefault="00D07E34" w:rsidP="00B81DE4">
      <w:pPr>
        <w:widowControl w:val="0"/>
        <w:numPr>
          <w:ilvl w:val="0"/>
          <w:numId w:val="2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nie może żądać zwrotu udziałów w takiej części, w jakiej zostały one przeznaczone na pokrycie strat Spółdzielni.</w:t>
      </w:r>
    </w:p>
    <w:p w14:paraId="75ADCDDC" w14:textId="77777777" w:rsidR="00D07E34" w:rsidRPr="00D07E34" w:rsidRDefault="00D07E34" w:rsidP="00B81DE4">
      <w:pPr>
        <w:widowControl w:val="0"/>
        <w:numPr>
          <w:ilvl w:val="0"/>
          <w:numId w:val="2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Byłemu członkowi nie przysługuje prawo do funduszu zasobowego oraz do innego majątku Spółdzielni w okresie jej działalności.</w:t>
      </w:r>
    </w:p>
    <w:p w14:paraId="27BF600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73D447DB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§34</w:t>
      </w:r>
    </w:p>
    <w:p w14:paraId="31D58FCD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Przez wkład do spółdzielni socjalnej rozumie się także wkłady niepieniężne (ruchomości i nieruchomości).</w:t>
      </w:r>
    </w:p>
    <w:p w14:paraId="68FA6D0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6A35C9A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§35</w:t>
      </w:r>
    </w:p>
    <w:p w14:paraId="2C85441D" w14:textId="77777777" w:rsidR="00D07E34" w:rsidRPr="00D07E34" w:rsidRDefault="00D07E34" w:rsidP="00B81DE4">
      <w:pPr>
        <w:widowControl w:val="0"/>
        <w:numPr>
          <w:ilvl w:val="0"/>
          <w:numId w:val="3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Wniesiony przez członka wkład stanowi własność spółdzielni socjalnej i użytkowany jest przez spółdzielnię nieodpłatnie, chyba że korzystanie z wkładów przez Spółdzielnie na podstawie innego stosunku prawnego zostanie dopuszczone uchwałą Walnego Zgromadzenia.</w:t>
      </w:r>
    </w:p>
    <w:p w14:paraId="0F92D478" w14:textId="77777777" w:rsidR="00D07E34" w:rsidRPr="00D07E34" w:rsidRDefault="00D07E34" w:rsidP="00B81DE4">
      <w:pPr>
        <w:widowControl w:val="0"/>
        <w:numPr>
          <w:ilvl w:val="0"/>
          <w:numId w:val="3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Wniesione wkłady niepieniężne wycenia się na podstawie cen rynkowych stosowanych przy świadczeniu usług lub udostępnianiu rzeczy lub praw tego samego rodzaju i gatunku, z uwzględnieniem w szczególności ich stanu i stopnia zużycia oraz czasu i miejsca udostępnienia.</w:t>
      </w:r>
    </w:p>
    <w:p w14:paraId="0EEDC176" w14:textId="77777777" w:rsidR="00D07E34" w:rsidRPr="00D07E34" w:rsidRDefault="00D07E34" w:rsidP="00B81DE4">
      <w:pPr>
        <w:widowControl w:val="0"/>
        <w:numPr>
          <w:ilvl w:val="0"/>
          <w:numId w:val="3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Zasady zwrotu wkładów dla każdej przyczyny ich zwrotu z osobna określa uchwała Walnego Zgromadzenia.</w:t>
      </w:r>
    </w:p>
    <w:p w14:paraId="52237261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34E7DB0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§36</w:t>
      </w:r>
    </w:p>
    <w:p w14:paraId="3DC9F1E2" w14:textId="77777777" w:rsidR="00D07E34" w:rsidRPr="00D07E34" w:rsidRDefault="00D07E34" w:rsidP="00D07E34">
      <w:pPr>
        <w:widowControl w:val="0"/>
        <w:tabs>
          <w:tab w:val="left" w:pos="0"/>
        </w:tabs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Spółdzielnia Socjalna nabywa prawo do nieodpłatnego użytkowania, oraz staje się właścicielem wkładu wniesionego przez członka z chwilą przejęcia tego wkładu przez spółdzielnię socjalną.</w:t>
      </w:r>
    </w:p>
    <w:p w14:paraId="0751453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b/>
          <w:bCs/>
          <w:lang w:eastAsia="pl-PL"/>
        </w:rPr>
      </w:pPr>
    </w:p>
    <w:p w14:paraId="53DA22B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727242A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Rozdział VI</w:t>
      </w:r>
    </w:p>
    <w:p w14:paraId="24741D1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Organy Spółdzielni</w:t>
      </w:r>
    </w:p>
    <w:p w14:paraId="158DEBE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00A0CFB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§37</w:t>
      </w:r>
    </w:p>
    <w:p w14:paraId="344E9466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Organami Spółdzielni są:</w:t>
      </w:r>
    </w:p>
    <w:p w14:paraId="459FE7DE" w14:textId="77777777" w:rsidR="00D07E34" w:rsidRPr="00D07E34" w:rsidRDefault="00D07E34" w:rsidP="00B81DE4">
      <w:pPr>
        <w:widowControl w:val="0"/>
        <w:numPr>
          <w:ilvl w:val="0"/>
          <w:numId w:val="1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Walne Zgromadzenie,</w:t>
      </w:r>
    </w:p>
    <w:p w14:paraId="228F1AB0" w14:textId="77777777" w:rsidR="00D07E34" w:rsidRPr="00D07E34" w:rsidRDefault="00D07E34" w:rsidP="00B81DE4">
      <w:pPr>
        <w:widowControl w:val="0"/>
        <w:numPr>
          <w:ilvl w:val="0"/>
          <w:numId w:val="1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Zarząd, </w:t>
      </w:r>
    </w:p>
    <w:p w14:paraId="66FF8470" w14:textId="77777777" w:rsidR="00D07E34" w:rsidRPr="00D07E34" w:rsidRDefault="00D07E34" w:rsidP="00B81DE4">
      <w:pPr>
        <w:widowControl w:val="0"/>
        <w:numPr>
          <w:ilvl w:val="0"/>
          <w:numId w:val="1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Rada Nadzorcza – w przypadku przekroczenia liczby 15 członków spółdzielni, bądź w przypadku wcześniejszego powołania Rady Nadzorczej uchwałą Walnego Zgromadzenia.</w:t>
      </w:r>
    </w:p>
    <w:p w14:paraId="7388A6D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5C762E85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§38</w:t>
      </w:r>
    </w:p>
    <w:p w14:paraId="3CE39409" w14:textId="77777777" w:rsidR="00D07E34" w:rsidRPr="00D07E34" w:rsidRDefault="00D07E34" w:rsidP="00B81DE4">
      <w:pPr>
        <w:widowControl w:val="0"/>
        <w:numPr>
          <w:ilvl w:val="0"/>
          <w:numId w:val="49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Wybory do organów Spółdzielni wymienionych w §37 pkt. 2 i 3 dokonywane są w głosowaniu tajnym spośród nieograniczonej liczby kandydatów. Odwołanie członków takiego organu następuje również w głosowaniu tajnym</w:t>
      </w:r>
    </w:p>
    <w:p w14:paraId="01B2F072" w14:textId="77777777" w:rsidR="00D07E34" w:rsidRPr="00D07E34" w:rsidRDefault="00D07E34" w:rsidP="00B81DE4">
      <w:pPr>
        <w:widowControl w:val="0"/>
        <w:numPr>
          <w:ilvl w:val="0"/>
          <w:numId w:val="49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Postanowienia ust. 1 stosuje się odpowiednio do wyboru lub odwołania delegatów do organów związku spółdzielczego, którego Spółdzielnia jest członkiem.</w:t>
      </w:r>
    </w:p>
    <w:p w14:paraId="48BEEA5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F316D9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§39</w:t>
      </w:r>
    </w:p>
    <w:p w14:paraId="0646241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 ile statut nie stanowi inaczej uchwały zapadają zwykłą większością głosów w obecności, co najmniej połowy uprawnionych. Przy obliczaniu wymaganej większości głosów dla podjęcia uchwały przez organ Spółdzielni, uwzględnia się tylko głosy oddane za i przeciw uchwale.</w:t>
      </w:r>
    </w:p>
    <w:p w14:paraId="4BE3E903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016F03B1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§40</w:t>
      </w:r>
    </w:p>
    <w:p w14:paraId="1AED4A7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Tryb zwołania posiedzeń organów, o których mowa w  §37, sposób i warunki podejmowania uchwał przez te organy określają wydane na podstawie niniejszego Statutu regulaminy.</w:t>
      </w:r>
    </w:p>
    <w:p w14:paraId="1C4F3ED5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72A30C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§41</w:t>
      </w:r>
    </w:p>
    <w:p w14:paraId="189F329B" w14:textId="77777777" w:rsidR="00D07E34" w:rsidRPr="00D07E34" w:rsidRDefault="00D07E34" w:rsidP="00B81DE4">
      <w:pPr>
        <w:widowControl w:val="0"/>
        <w:numPr>
          <w:ilvl w:val="0"/>
          <w:numId w:val="1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Walne Zgromadzenie jest najwyższym organem Spółdzielni. Członek może brać udział w Walnym Zgromadzeniu tylko osobiście. </w:t>
      </w:r>
    </w:p>
    <w:p w14:paraId="2E652563" w14:textId="77777777" w:rsidR="00D07E34" w:rsidRPr="00D07E34" w:rsidRDefault="00D07E34" w:rsidP="00B81DE4">
      <w:pPr>
        <w:widowControl w:val="0"/>
        <w:numPr>
          <w:ilvl w:val="0"/>
          <w:numId w:val="1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nie będący osobą fizyczną bierze udział w Walnym Zgromadzeniu przez ustanowionego pełnomocnika.</w:t>
      </w:r>
    </w:p>
    <w:p w14:paraId="79580437" w14:textId="77777777" w:rsidR="00D07E34" w:rsidRPr="00D07E34" w:rsidRDefault="00D07E34" w:rsidP="00B81DE4">
      <w:pPr>
        <w:widowControl w:val="0"/>
        <w:numPr>
          <w:ilvl w:val="0"/>
          <w:numId w:val="1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Każdy członek ma tylko jeden głos bez względu na ilość posiadanych udziałów.</w:t>
      </w:r>
    </w:p>
    <w:p w14:paraId="40A6B1D9" w14:textId="77777777" w:rsidR="00D07E34" w:rsidRPr="00D07E34" w:rsidRDefault="00D07E34" w:rsidP="00B81DE4">
      <w:pPr>
        <w:widowControl w:val="0"/>
        <w:numPr>
          <w:ilvl w:val="0"/>
          <w:numId w:val="1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Walnym Zgromadzeniu mają prawo uczestniczyć z głosem doradczym przedstawiciele związku rewizyjnego, w którym Spółdzielnia jest zrzeszona, przedstawiciele Krajowej Rady Spółdzielczej oraz mogą uczestniczyć zaproszeni goście.</w:t>
      </w:r>
    </w:p>
    <w:p w14:paraId="5601977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161B9A1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3BF2A471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§42</w:t>
      </w:r>
    </w:p>
    <w:p w14:paraId="669B5F36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wyłącznej właściwości Walnego Zgromadzenia należy:</w:t>
      </w:r>
    </w:p>
    <w:p w14:paraId="71A0847D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uchwalanie kierunków rozwoju działalności gospodarczej oraz społecznej i kulturalnej. </w:t>
      </w:r>
    </w:p>
    <w:p w14:paraId="3607A280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wybór i odwoływania członków Zarządu, określanie zakresu ich kompetencji,</w:t>
      </w:r>
    </w:p>
    <w:p w14:paraId="5DF1E256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wybór i odwoływania członków Rady Nadzorczej,</w:t>
      </w:r>
    </w:p>
    <w:p w14:paraId="2384F548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rozpatrywanie sprawozdań Rady Nadzorczej, zatwierdzanie sprawozdań rocznych i sprawozdań finansowych oraz podejmowanie uchwał co do wniosków członków Spółdzielni, Rady Nadzorczej lub Zarządu w tych sprawach i udzielanie absolutorium członkom Zarządu,</w:t>
      </w:r>
    </w:p>
    <w:p w14:paraId="3EC27E2F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rozpatrywanie wniosków wynikających z przedstawionego protokołu lustracji z działalności Spółdzielni oraz podejmowanie uchwała w tym zakresie,</w:t>
      </w:r>
    </w:p>
    <w:p w14:paraId="466F9F4D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podziału nadwyżki bilansowej lub sposobu pokrycia strat,</w:t>
      </w:r>
    </w:p>
    <w:p w14:paraId="433F18BA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zbycia nieruchomości, zbycia zakładu lub innej wyodrębnionej jednostki organizacyjnej,</w:t>
      </w:r>
    </w:p>
    <w:p w14:paraId="66A4638C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przystępowania do innych organizacji gospodarczych oraz występowania z nich,</w:t>
      </w:r>
    </w:p>
    <w:p w14:paraId="4B8BD2BE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oznaczenie najwyższej sumy zobowiązań, jaką Spółdzielnia może zaciągnąć,</w:t>
      </w:r>
    </w:p>
    <w:p w14:paraId="4E20978B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połączenia się Spółdzielni, podziału oraz likwidacji Spółdzielni,</w:t>
      </w:r>
    </w:p>
    <w:p w14:paraId="53628523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rozpatrywanie w postępowaniu wewnątrzspółdzielczym </w:t>
      </w:r>
      <w:proofErr w:type="spellStart"/>
      <w:r w:rsidRPr="00D07E34">
        <w:rPr>
          <w:rFonts w:ascii="Arial" w:eastAsia="Times New Roman" w:hAnsi="Arial" w:cs="Calibri"/>
          <w:lang w:eastAsia="pl-PL"/>
        </w:rPr>
        <w:t>odwołań</w:t>
      </w:r>
      <w:proofErr w:type="spellEnd"/>
      <w:r w:rsidRPr="00D07E34">
        <w:rPr>
          <w:rFonts w:ascii="Arial" w:eastAsia="Times New Roman" w:hAnsi="Arial" w:cs="Calibri"/>
          <w:lang w:eastAsia="pl-PL"/>
        </w:rPr>
        <w:t xml:space="preserve"> od uchwał Rady Nadzorczej,</w:t>
      </w:r>
    </w:p>
    <w:p w14:paraId="059A8129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uchwalanie zmian statutu,</w:t>
      </w:r>
    </w:p>
    <w:p w14:paraId="1359B586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przystąpienia lub wystąpienia Spółdzielni ze związku oraz upoważnienie Zarządu do podejmowania działań w tym zakresie,</w:t>
      </w:r>
    </w:p>
    <w:p w14:paraId="73958EEC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wybór i odwoływanie delegatów na zjazd związku, w którym Spółdzielnia jest zrzeszone,</w:t>
      </w:r>
    </w:p>
    <w:p w14:paraId="4B98EB3F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uchwalanie regulaminów Walnego Zgromadzenia i Rady Nadzorczej,</w:t>
      </w:r>
    </w:p>
    <w:p w14:paraId="44859EF0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o umorzeniu nieściągalnych wierzytelności Spółdzielni,</w:t>
      </w:r>
    </w:p>
    <w:p w14:paraId="552F28DD" w14:textId="77777777" w:rsidR="00D07E34" w:rsidRPr="00D07E34" w:rsidRDefault="00D07E34" w:rsidP="00B81DE4">
      <w:pPr>
        <w:widowControl w:val="0"/>
        <w:numPr>
          <w:ilvl w:val="0"/>
          <w:numId w:val="25"/>
        </w:numPr>
        <w:suppressAutoHyphens/>
        <w:spacing w:after="100" w:line="240" w:lineRule="auto"/>
        <w:ind w:left="426" w:right="-1" w:hanging="426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uchwalenie regulaminu zatrudniania członków na podstawie spółdzielczej umowy o pracę nakładczą oraz na podstawie umów zlecenia i umów o dzieło.</w:t>
      </w:r>
    </w:p>
    <w:p w14:paraId="0D3F91A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5AC3BF0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§43</w:t>
      </w:r>
    </w:p>
    <w:p w14:paraId="2284906B" w14:textId="77777777" w:rsidR="00D07E34" w:rsidRPr="00D07E34" w:rsidRDefault="00D07E34" w:rsidP="00B81DE4">
      <w:pPr>
        <w:widowControl w:val="0"/>
        <w:numPr>
          <w:ilvl w:val="0"/>
          <w:numId w:val="5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zwołuje Walne Zgromadzenie przynajmniej raz w roku, najpóźniej do 30 czerwca każdego roku.</w:t>
      </w:r>
    </w:p>
    <w:p w14:paraId="52A50BAC" w14:textId="77777777" w:rsidR="00D07E34" w:rsidRPr="00D07E34" w:rsidRDefault="00D07E34" w:rsidP="00B81DE4">
      <w:pPr>
        <w:widowControl w:val="0"/>
        <w:numPr>
          <w:ilvl w:val="0"/>
          <w:numId w:val="5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zwołuje Walne Zgromadzenie także na żądanie:</w:t>
      </w:r>
    </w:p>
    <w:p w14:paraId="20BDA52C" w14:textId="77777777" w:rsidR="00D07E34" w:rsidRPr="00D07E34" w:rsidRDefault="00D07E34" w:rsidP="00B81DE4">
      <w:pPr>
        <w:widowControl w:val="0"/>
        <w:numPr>
          <w:ilvl w:val="1"/>
          <w:numId w:val="14"/>
        </w:numPr>
        <w:tabs>
          <w:tab w:val="left" w:pos="1134"/>
        </w:tabs>
        <w:suppressAutoHyphens/>
        <w:spacing w:after="100" w:line="240" w:lineRule="auto"/>
        <w:ind w:left="1276" w:right="-1" w:hanging="425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Rady Nadzorczej, </w:t>
      </w:r>
    </w:p>
    <w:p w14:paraId="26763ABD" w14:textId="77777777" w:rsidR="00D07E34" w:rsidRPr="00D07E34" w:rsidRDefault="00D07E34" w:rsidP="00B81DE4">
      <w:pPr>
        <w:widowControl w:val="0"/>
        <w:numPr>
          <w:ilvl w:val="1"/>
          <w:numId w:val="14"/>
        </w:numPr>
        <w:tabs>
          <w:tab w:val="left" w:pos="1134"/>
        </w:tabs>
        <w:suppressAutoHyphens/>
        <w:spacing w:after="100" w:line="240" w:lineRule="auto"/>
        <w:ind w:left="1276" w:right="-1" w:hanging="425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przynajmniej 1/3 liczby członków, nie mniej jednak niż trzech członków.</w:t>
      </w:r>
    </w:p>
    <w:p w14:paraId="20B82F84" w14:textId="77777777" w:rsidR="00D07E34" w:rsidRPr="00D07E34" w:rsidRDefault="00D07E34" w:rsidP="00B81DE4">
      <w:pPr>
        <w:widowControl w:val="0"/>
        <w:numPr>
          <w:ilvl w:val="0"/>
          <w:numId w:val="5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Żądanie zwołania Walnego Zgromadzenia powinno być złożone na piśmie z podaniem celu jego zwołania.</w:t>
      </w:r>
    </w:p>
    <w:p w14:paraId="5503A009" w14:textId="77777777" w:rsidR="00D07E34" w:rsidRPr="00D07E34" w:rsidRDefault="00D07E34" w:rsidP="00B81DE4">
      <w:pPr>
        <w:widowControl w:val="0"/>
        <w:numPr>
          <w:ilvl w:val="0"/>
          <w:numId w:val="5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wypadku przewidzianym w ust. 2 Zarząd powinien zwołać Walne Zgromadzenie w takim terminie, aby mogło się ono odbyć w ciągu sześciu tygodni od dnia wniesienia żądania. Jeśli to nie nastąpi, zwołuje je Rada Nadzorcza, Związek Rewizyjny, w którym Spółdzielnia jest zrzeszona lub Krajowa Rada Spółdzielcza na koszt Spółdzielni.</w:t>
      </w:r>
    </w:p>
    <w:p w14:paraId="071F653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5A7BCB8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§44</w:t>
      </w:r>
    </w:p>
    <w:p w14:paraId="5A3C9366" w14:textId="77777777" w:rsidR="00D07E34" w:rsidRPr="00D07E34" w:rsidRDefault="00D07E34" w:rsidP="00B81DE4">
      <w:pPr>
        <w:widowControl w:val="0"/>
        <w:numPr>
          <w:ilvl w:val="0"/>
          <w:numId w:val="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O czasie, miejscu i porządku obrad Walnego Zgromadzenia Zarząd zawiadamia na piśmie członków związek rewizyjny, w którym Spółdzielnia jest zrzeszona oraz Krajową Radę Spółdzielczą, w taki sposób aby zawiadomienie dotarło, co najmniej na dwa tygodnie przed </w:t>
      </w:r>
      <w:r w:rsidRPr="00D07E34">
        <w:rPr>
          <w:rFonts w:ascii="Arial" w:eastAsia="Times New Roman" w:hAnsi="Arial" w:cs="Calibri"/>
          <w:lang w:eastAsia="pl-PL"/>
        </w:rPr>
        <w:lastRenderedPageBreak/>
        <w:t>terminem Walnego Zgromadzenia</w:t>
      </w:r>
    </w:p>
    <w:p w14:paraId="60EF8C37" w14:textId="77777777" w:rsidR="00D07E34" w:rsidRPr="00D07E34" w:rsidRDefault="00D07E34" w:rsidP="00B81DE4">
      <w:pPr>
        <w:widowControl w:val="0"/>
        <w:numPr>
          <w:ilvl w:val="0"/>
          <w:numId w:val="8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Uprawnieni w myśl §43 ust. 2 do żądania zwołania Walnego Zgromadzenia mogą również żądać zamieszczenia oznaczonych spraw na porządku jego obrad, pod warunkiem wystąpienia z tym żądaniem najpóźniej na 14 dni przed terminem Walnego Zgromadzenia.</w:t>
      </w:r>
    </w:p>
    <w:p w14:paraId="60E303D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0017B54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§45</w:t>
      </w:r>
    </w:p>
    <w:p w14:paraId="28928B5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Walne Zgromadzenie może podejmować uchwały jedynie w sprawach objętych porządkiem obrad, podanym do wiadomości zgodnie z  §44 ust.1.</w:t>
      </w:r>
    </w:p>
    <w:p w14:paraId="18F91A1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76AF1B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§46</w:t>
      </w:r>
    </w:p>
    <w:p w14:paraId="4CC8FCDC" w14:textId="77777777" w:rsidR="00D07E34" w:rsidRPr="00D07E34" w:rsidRDefault="00D07E34" w:rsidP="00B81DE4">
      <w:pPr>
        <w:widowControl w:val="0"/>
        <w:numPr>
          <w:ilvl w:val="0"/>
          <w:numId w:val="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Walne Zgromadzenie otwiera Prezes Zarządu lub jego zastępca i zarządza wybór przewodniczącego i sekretarza Walnego Zgromadzenia. Stanowią oni Prezydium, które kieruje obradami Walnego Zgromadzenia. </w:t>
      </w:r>
    </w:p>
    <w:p w14:paraId="559960E8" w14:textId="77777777" w:rsidR="00D07E34" w:rsidRPr="00D07E34" w:rsidRDefault="00D07E34" w:rsidP="00B81DE4">
      <w:pPr>
        <w:widowControl w:val="0"/>
        <w:numPr>
          <w:ilvl w:val="0"/>
          <w:numId w:val="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Zasady i tryb obradowania i podejmowania uchwał ustala regulamin Walnego Zgromadzenia. </w:t>
      </w:r>
    </w:p>
    <w:p w14:paraId="78278E14" w14:textId="77777777" w:rsidR="00D07E34" w:rsidRPr="00D07E34" w:rsidRDefault="00D07E34" w:rsidP="00B81DE4">
      <w:pPr>
        <w:widowControl w:val="0"/>
        <w:numPr>
          <w:ilvl w:val="0"/>
          <w:numId w:val="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Uchwały Walnego Zgromadzenia zapadają zwykłą większością głosów w obecności co najmniej połowy uprawnionych do głosowania.</w:t>
      </w:r>
    </w:p>
    <w:p w14:paraId="2082816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49AA910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§47</w:t>
      </w:r>
    </w:p>
    <w:p w14:paraId="2F898544" w14:textId="77777777" w:rsidR="00D07E34" w:rsidRPr="00D07E34" w:rsidRDefault="00D07E34" w:rsidP="00B81DE4">
      <w:pPr>
        <w:widowControl w:val="0"/>
        <w:numPr>
          <w:ilvl w:val="0"/>
          <w:numId w:val="2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 obrad Walnego Zgromadzenia sporządza się protokół, który podpisuje przewodniczący i sekretarz Walnego Zgromadzenia.</w:t>
      </w:r>
    </w:p>
    <w:p w14:paraId="49CA5A7E" w14:textId="77777777" w:rsidR="00D07E34" w:rsidRPr="00D07E34" w:rsidRDefault="00D07E34" w:rsidP="00B81DE4">
      <w:pPr>
        <w:widowControl w:val="0"/>
        <w:numPr>
          <w:ilvl w:val="0"/>
          <w:numId w:val="2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Protokoły są jawne dla członków Spółdzielni, przedstawicieli związku rewizyjnego, w którym Spółdzielnia jest zrzeszone oraz dla Krajowej Rady Spółdzielczej.</w:t>
      </w:r>
    </w:p>
    <w:p w14:paraId="72FE76FA" w14:textId="77777777" w:rsidR="00D07E34" w:rsidRPr="00D07E34" w:rsidRDefault="00D07E34" w:rsidP="00B81DE4">
      <w:pPr>
        <w:widowControl w:val="0"/>
        <w:numPr>
          <w:ilvl w:val="0"/>
          <w:numId w:val="2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Protokoły przechowuje Zarząd Spółdzielni, co najmniej przez dziesięć lat, o ile przepisy w sprawie przechowywania akt nie przewidują terminu dłuższego.</w:t>
      </w:r>
    </w:p>
    <w:p w14:paraId="2727418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80A3A8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§48</w:t>
      </w:r>
    </w:p>
    <w:p w14:paraId="2B7510E2" w14:textId="77777777" w:rsidR="00D07E34" w:rsidRPr="00D07E34" w:rsidRDefault="00D07E34" w:rsidP="00B81DE4">
      <w:pPr>
        <w:widowControl w:val="0"/>
        <w:numPr>
          <w:ilvl w:val="0"/>
          <w:numId w:val="2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Uchwały Walnego Zgromadzenia obowiązują wszystkich członków Spółdzielni. </w:t>
      </w:r>
    </w:p>
    <w:p w14:paraId="451589E4" w14:textId="77777777" w:rsidR="00D07E34" w:rsidRPr="00D07E34" w:rsidRDefault="00D07E34" w:rsidP="00B81DE4">
      <w:pPr>
        <w:widowControl w:val="0"/>
        <w:numPr>
          <w:ilvl w:val="0"/>
          <w:numId w:val="2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Członek Spółdzielni lub jej Zarząd może zaskarżyć do sądu w terminie i trybie określonym w Prawie spółdzielczym uchwałę Walnego Zgromadzenia z powodu niezgodności jej z prawem lub postanowieniami statutu. </w:t>
      </w:r>
    </w:p>
    <w:p w14:paraId="6657B6DC" w14:textId="77777777" w:rsidR="00D07E34" w:rsidRPr="00D07E34" w:rsidRDefault="00D07E34" w:rsidP="00B81DE4">
      <w:pPr>
        <w:widowControl w:val="0"/>
        <w:numPr>
          <w:ilvl w:val="0"/>
          <w:numId w:val="2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Uchwałę Walnego Zgromadzenia o wykluczeniu członka lub jego wykreśleniu z rejestru członków może zaskarżyć do sądu tylko członek, którego uchwała dotyczy.</w:t>
      </w:r>
    </w:p>
    <w:p w14:paraId="4E0EF741" w14:textId="77777777" w:rsidR="00D07E34" w:rsidRPr="00D07E34" w:rsidRDefault="00D07E34" w:rsidP="00B81DE4">
      <w:pPr>
        <w:widowControl w:val="0"/>
        <w:numPr>
          <w:ilvl w:val="0"/>
          <w:numId w:val="2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Orzeczenie sądu uchylające uchwałę Walnego Zgromadzenia i ustalające jej nieistnienie albo nieważność ma moc prawną względem wszystkich członków Spółdzielni oraz wszystkich jej organów.</w:t>
      </w:r>
    </w:p>
    <w:p w14:paraId="2F305095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6B90210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§49</w:t>
      </w:r>
    </w:p>
    <w:p w14:paraId="135096B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Rada Nadzorcza sprawuje kontrolę i nadzór nad działalnością Spółdzielni.</w:t>
      </w:r>
    </w:p>
    <w:p w14:paraId="15B1A2CD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ABF432D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§50</w:t>
      </w:r>
    </w:p>
    <w:p w14:paraId="7680F1BB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Rada Nadzorcza składa się z trzech do pięciu członków wybranych przez Walne Zgromadzenie, niezależnie od liczby członków Spółdzielni. O liczbie członków Rady decyduje Walne Zgromadzenie.</w:t>
      </w:r>
    </w:p>
    <w:p w14:paraId="4BC691B6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1BD0D9D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§51</w:t>
      </w:r>
    </w:p>
    <w:p w14:paraId="36420E6F" w14:textId="77777777" w:rsidR="00D07E34" w:rsidRPr="00D07E34" w:rsidRDefault="00D07E34" w:rsidP="00B81DE4">
      <w:pPr>
        <w:widowControl w:val="0"/>
        <w:numPr>
          <w:ilvl w:val="0"/>
          <w:numId w:val="3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Do Rady mogą być wybrani wyłącznie członkowie Spółdzielni, jak również osoby nie będące członkiem spółdzielni, wskazane przez osobę prawną- członka Spółdzielni.</w:t>
      </w:r>
    </w:p>
    <w:p w14:paraId="1F307F6F" w14:textId="77777777" w:rsidR="00D07E34" w:rsidRPr="00D07E34" w:rsidRDefault="00D07E34" w:rsidP="00B81DE4">
      <w:pPr>
        <w:widowControl w:val="0"/>
        <w:numPr>
          <w:ilvl w:val="0"/>
          <w:numId w:val="3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skład Rady Nadzorczej nie mogą wchodzić osoby będące kierownikami bieżącej działalności gospodarczej Spółdzielni lub będące pełnomocnikami Zarządu, a także osoby pozostające z nimi w związku małżeńskim.</w:t>
      </w:r>
    </w:p>
    <w:p w14:paraId="2295874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D72E92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§52</w:t>
      </w:r>
    </w:p>
    <w:p w14:paraId="1C6893BB" w14:textId="77777777" w:rsidR="00D07E34" w:rsidRPr="00D07E34" w:rsidRDefault="00D07E34" w:rsidP="00B81DE4">
      <w:pPr>
        <w:widowControl w:val="0"/>
        <w:numPr>
          <w:ilvl w:val="0"/>
          <w:numId w:val="3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Kadencja Rady Nadzorczej trwa cztery lata.</w:t>
      </w:r>
    </w:p>
    <w:p w14:paraId="72F836BC" w14:textId="77777777" w:rsidR="00D07E34" w:rsidRPr="00D07E34" w:rsidRDefault="00D07E34" w:rsidP="00B81DE4">
      <w:pPr>
        <w:widowControl w:val="0"/>
        <w:numPr>
          <w:ilvl w:val="0"/>
          <w:numId w:val="3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Przed upływem kadencji członek Rady Nadzorczej może być odwołany przez Walne Zgromadzenie większością 2/3 głosów. Mandat członka Rady wygasa ponadto w razie utraty członkostwa w Spółdzielni, zrzeczenia się mandatu przez członka albo jego śmierci</w:t>
      </w:r>
    </w:p>
    <w:p w14:paraId="3758C747" w14:textId="77777777" w:rsidR="00D07E34" w:rsidRPr="00D07E34" w:rsidRDefault="00D07E34" w:rsidP="00B81DE4">
      <w:pPr>
        <w:widowControl w:val="0"/>
        <w:numPr>
          <w:ilvl w:val="0"/>
          <w:numId w:val="3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razie odwołania członka Rady lub wygaśnięcia jego mandatu z innych przyczyn, Walne Zgromadzenie wybiera nowego członka Rady na czas do końca jej kadencji.</w:t>
      </w:r>
    </w:p>
    <w:p w14:paraId="63E1C7BB" w14:textId="77777777" w:rsidR="00D07E34" w:rsidRPr="00D07E34" w:rsidRDefault="00D07E34" w:rsidP="00B81DE4">
      <w:pPr>
        <w:widowControl w:val="0"/>
        <w:numPr>
          <w:ilvl w:val="0"/>
          <w:numId w:val="3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Członkom Rady Nadzorczej można wypowiedzieć umowę o pracę lub warunki pracy i płacy tylko w wypadkach, w których Kodeks Pracy dopuszcza takiej czynności w stosunku do członka zakładowego organu związku zawodowego.</w:t>
      </w:r>
    </w:p>
    <w:p w14:paraId="67B84213" w14:textId="77777777" w:rsidR="00D07E34" w:rsidRPr="00D07E34" w:rsidRDefault="00D07E34" w:rsidP="00B81DE4">
      <w:pPr>
        <w:widowControl w:val="0"/>
        <w:numPr>
          <w:ilvl w:val="0"/>
          <w:numId w:val="3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momentu powołania Rady Nadzorczej jej kompetencje wykonuje Walne Zgromadzenie.</w:t>
      </w:r>
    </w:p>
    <w:p w14:paraId="22CBB76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7C46F45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§53</w:t>
      </w:r>
    </w:p>
    <w:p w14:paraId="49183087" w14:textId="77777777" w:rsidR="00D07E34" w:rsidRPr="00D07E34" w:rsidRDefault="00D07E34" w:rsidP="00B81DE4">
      <w:pPr>
        <w:widowControl w:val="0"/>
        <w:numPr>
          <w:ilvl w:val="0"/>
          <w:numId w:val="19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zakresu działania Rady Nadzorczej należy: uchwalanie planów gospodarczych i programów działalności społecznej i kulturalnej (przygotowanych przez Zarząd), a także nadzór i kontrola nad działalnością Spółdzielni w szczególności przez:</w:t>
      </w:r>
    </w:p>
    <w:p w14:paraId="400A882E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badanie okresowych sprawozdań oraz sprawozdań finansowych, </w:t>
      </w:r>
    </w:p>
    <w:p w14:paraId="6F171E15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dokonywanie okresowych ocen wykonania przez Spółdzielnię jej zadań gospodarczych oraz wynikających z programów działalności społecznej i oświatowo-kulturalnej ze szczególnym uwzględnieniem przestrzegania przez Spółdzielnie praw jej członków, </w:t>
      </w:r>
    </w:p>
    <w:p w14:paraId="64E9EF82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przeprowadzanie kontroli nad sposobem załatwiania przez Zarząd wniosków</w:t>
      </w:r>
    </w:p>
    <w:p w14:paraId="7D962D02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organów Spółdzielni i jej członków,</w:t>
      </w:r>
    </w:p>
    <w:p w14:paraId="05499D51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kontrolę Zarządu w zakresie zabezpieczenia należytych warunków </w:t>
      </w:r>
    </w:p>
    <w:p w14:paraId="7424DC01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kontrolę bezpieczeństwa i higieny pracy oraz ochrony środowiska,</w:t>
      </w:r>
    </w:p>
    <w:p w14:paraId="4518F951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kontrolę zabezpieczenia mienia Spółdzielni,</w:t>
      </w:r>
    </w:p>
    <w:p w14:paraId="6A216214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nabycia i obciążenia nieruchomości oraz nabycia zakładu lub innej jednostki organizacyjnej,</w:t>
      </w:r>
    </w:p>
    <w:p w14:paraId="1DBC8850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podejmowania uchwał w sprawie przystępowania Spółdzielni do organizacji społecznych oraz występowania z nich,</w:t>
      </w:r>
    </w:p>
    <w:p w14:paraId="64C61FE1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rozpatrywanie w postępowaniu wewnątrzspółdzielczym </w:t>
      </w:r>
      <w:proofErr w:type="spellStart"/>
      <w:r w:rsidRPr="00D07E34">
        <w:rPr>
          <w:rFonts w:ascii="Arial" w:eastAsia="Times New Roman" w:hAnsi="Arial" w:cs="Calibri"/>
          <w:lang w:eastAsia="pl-PL"/>
        </w:rPr>
        <w:t>odwołań</w:t>
      </w:r>
      <w:proofErr w:type="spellEnd"/>
      <w:r w:rsidRPr="00D07E34">
        <w:rPr>
          <w:rFonts w:ascii="Arial" w:eastAsia="Times New Roman" w:hAnsi="Arial" w:cs="Calibri"/>
          <w:lang w:eastAsia="pl-PL"/>
        </w:rPr>
        <w:t xml:space="preserve"> członków od uchwał,</w:t>
      </w:r>
    </w:p>
    <w:p w14:paraId="1FC1EB22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rozpatrywanie skarg na działalność Zarządu,</w:t>
      </w:r>
    </w:p>
    <w:p w14:paraId="6D663C82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nadzór nad realizacją uchwał Walnego Zgromadzenia,</w:t>
      </w:r>
    </w:p>
    <w:p w14:paraId="062C3A2C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podejmowanie uchwał w sprawie zmniejszenia w Spółdzielni, podyktowane gospodarczą koniecznością,</w:t>
      </w:r>
    </w:p>
    <w:p w14:paraId="69C04FAC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zatwierdzanie regulaminu Zarządu,</w:t>
      </w:r>
    </w:p>
    <w:p w14:paraId="11BD6157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uczestniczenie w przeprowadzanej w Spółdzielni lustracji i przedstawianie Walnemu Zgromadzeniu wniosków z lustracji,</w:t>
      </w:r>
    </w:p>
    <w:p w14:paraId="294BF0A4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składanie Walnemu Zgromadzeniu sprawozdań, w szczególności wynik kontroli i ocenę sprawozdań finansowych,</w:t>
      </w:r>
    </w:p>
    <w:p w14:paraId="615B9998" w14:textId="77777777" w:rsidR="00D07E34" w:rsidRPr="00D07E34" w:rsidRDefault="00D07E34" w:rsidP="00B81DE4">
      <w:pPr>
        <w:widowControl w:val="0"/>
        <w:numPr>
          <w:ilvl w:val="1"/>
          <w:numId w:val="32"/>
        </w:numPr>
        <w:suppressAutoHyphens/>
        <w:spacing w:after="40" w:line="240" w:lineRule="auto"/>
        <w:ind w:left="993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reprezentowanie Spółdzielni przez sądem w sprawie o uchylenie uchwały Walnego Zgromadzenia z powództwa Zarządu.</w:t>
      </w:r>
    </w:p>
    <w:p w14:paraId="12204A24" w14:textId="77777777" w:rsidR="00D07E34" w:rsidRPr="00D07E34" w:rsidRDefault="00D07E34" w:rsidP="00B81DE4">
      <w:pPr>
        <w:widowControl w:val="0"/>
        <w:numPr>
          <w:ilvl w:val="0"/>
          <w:numId w:val="3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W celu wykonania swoich zadań, Rada Nadzorcza może żądać od Zarządu, członków i </w:t>
      </w:r>
      <w:r w:rsidRPr="00D07E34">
        <w:rPr>
          <w:rFonts w:ascii="Arial" w:eastAsia="Times New Roman" w:hAnsi="Arial" w:cs="Calibri"/>
          <w:lang w:eastAsia="pl-PL"/>
        </w:rPr>
        <w:lastRenderedPageBreak/>
        <w:t>pracowników Spółdzielni wszelkich sprawozdań i wyjaśnień, przeglądać księgi i dokumenty oraz sprawdzać bezpośrednio stan majątku Spółdzielni.</w:t>
      </w:r>
    </w:p>
    <w:p w14:paraId="7BC90C75" w14:textId="77777777" w:rsidR="00D07E34" w:rsidRPr="00D07E34" w:rsidRDefault="00D07E34" w:rsidP="00B81DE4">
      <w:pPr>
        <w:widowControl w:val="0"/>
        <w:numPr>
          <w:ilvl w:val="0"/>
          <w:numId w:val="3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wyniku przeprowadzonych kontroli lub rozpatrzenia wniesionych skarg na działalność Zarządu Rada Nadzorcza może wydawać Zarządowi zalecenia. Zarząd powinien zawiadomić Radę o wykonaniu zaleceń w terminie przez nią określonym.</w:t>
      </w:r>
    </w:p>
    <w:p w14:paraId="6AEFEC5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114AF85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§54</w:t>
      </w:r>
    </w:p>
    <w:p w14:paraId="0424D0C9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Uchwały Rady Nadzorczej zapadają zwykłą większością głosów w obecności więcej niż połowy ogólnej liczby członków Rady. W przypadku równej liczby głosów decyduje głos Przewodniczącego Rady Nadzorczej. Głosowania Rady Nadzorczej są jawne. Jednakże na żądanie członka Rady, przeprowadza się głosowanie tajne.</w:t>
      </w:r>
    </w:p>
    <w:p w14:paraId="136A5995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71FB633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54196C9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6E68181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§55</w:t>
      </w:r>
    </w:p>
    <w:p w14:paraId="2A717437" w14:textId="77777777" w:rsidR="00D07E34" w:rsidRPr="00D07E34" w:rsidRDefault="00D07E34" w:rsidP="00B81DE4">
      <w:pPr>
        <w:widowControl w:val="0"/>
        <w:numPr>
          <w:ilvl w:val="0"/>
          <w:numId w:val="2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Rada Nadzorcza wybiera spośród swoich członków Przewodniczącego, Zastępcę Przewodniczącego i Sekretarza Rady. Stanowią oni Prezydium Rady.</w:t>
      </w:r>
    </w:p>
    <w:p w14:paraId="5D8422A4" w14:textId="77777777" w:rsidR="00D07E34" w:rsidRPr="00D07E34" w:rsidRDefault="00D07E34" w:rsidP="00B81DE4">
      <w:pPr>
        <w:widowControl w:val="0"/>
        <w:numPr>
          <w:ilvl w:val="0"/>
          <w:numId w:val="20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Zadaniem Prezydium Rady jest wyłącznie organizowanie prac Rady.</w:t>
      </w:r>
    </w:p>
    <w:p w14:paraId="3131E46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6214937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§56</w:t>
      </w:r>
    </w:p>
    <w:p w14:paraId="4A6B3292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Rada Nadzorcza, dla zbadania określonej spraw może powołać komisje stałe lub czasowe. W skład komisji mogą wchodzić oprócz członków Rady, także inni członkowie Spółdzielni.</w:t>
      </w:r>
    </w:p>
    <w:p w14:paraId="0D7FF72A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0139BDD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§57</w:t>
      </w:r>
    </w:p>
    <w:p w14:paraId="1F354BD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Posiedzenia Rady Nadzorczej odbywają się nie rzadziej niż raz na 6 miesięcy. Na żądanie Zarządu lub członka Rady Nadzorczej, posiedzenie Rady powinno być zwołane w ciągu 30 dni od daty zgłoszenia żądania.</w:t>
      </w:r>
    </w:p>
    <w:p w14:paraId="5AABED78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10C202EE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§58</w:t>
      </w:r>
    </w:p>
    <w:p w14:paraId="7DF716A9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Zasady i tryb działania Rady Nadzorczej, zwoływanie jej posiedzeń, obradowania i podejmowania uchwał oraz skład komisji i zakres ich czynności określi regulamin uchwalony przez Walne Zgromadzenie.</w:t>
      </w:r>
    </w:p>
    <w:p w14:paraId="0B2D4610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§59</w:t>
      </w:r>
    </w:p>
    <w:p w14:paraId="62E5803E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kieruje działalnością Spółdzielni i reprezentuje ją na zewnątrz. Zarząd podejmuje decyzje niezastrzeżone w Prawie spółdzielczym lub w Statucie innym organom Spółdzielni.</w:t>
      </w:r>
    </w:p>
    <w:p w14:paraId="1975BFB7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</w:p>
    <w:p w14:paraId="55488641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§60</w:t>
      </w:r>
    </w:p>
    <w:p w14:paraId="5A533CFC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składa się z jednego do trzech członków, w tym Prezesa Zarządu. Członkami Zarządu mogą być tylko osoby, które:</w:t>
      </w:r>
    </w:p>
    <w:p w14:paraId="4657736D" w14:textId="77777777" w:rsidR="00D07E34" w:rsidRPr="00D07E34" w:rsidRDefault="00D07E34" w:rsidP="00B81DE4">
      <w:pPr>
        <w:widowControl w:val="0"/>
        <w:numPr>
          <w:ilvl w:val="0"/>
          <w:numId w:val="1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posiadają pełną zdolność do czynności prawnych, </w:t>
      </w:r>
    </w:p>
    <w:p w14:paraId="23F3FB4F" w14:textId="77777777" w:rsidR="00D07E34" w:rsidRPr="00D07E34" w:rsidRDefault="00D07E34" w:rsidP="00B81DE4">
      <w:pPr>
        <w:widowControl w:val="0"/>
        <w:numPr>
          <w:ilvl w:val="0"/>
          <w:numId w:val="1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nie były karane za przestępstwa gospodarcze, fałszerstwo, przeciwko dokumentom lub popełnione z chęci zysku.</w:t>
      </w:r>
    </w:p>
    <w:p w14:paraId="61FCCFF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3AC29DB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§61</w:t>
      </w:r>
    </w:p>
    <w:p w14:paraId="5728E8F7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Członków Zarządu wybiera i odwołuje Walne Zgromadzenie. Członkowie Zarządu wybierani są na czas nieokreślony. Na stanowisko Prezesa Zarządu i Wiceprezesa przeprowadza się oddzielne głosowanie.</w:t>
      </w:r>
    </w:p>
    <w:p w14:paraId="577E3F1E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zarządu zostaje wybrany ten kandydat, który w danym głosowaniu uzyskał największą liczbę głosów.</w:t>
      </w:r>
    </w:p>
    <w:p w14:paraId="2148579D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chwili wyboru Prezesa Zarządu, jego kompetencje wykonuje jeden z zastępców lub osoba wskazana przez Radę Nadzorczą.</w:t>
      </w:r>
    </w:p>
    <w:p w14:paraId="6F55E338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Członków Zarządu, którym nie zostało udzielone absolutorium, może odwołać Walne Zgromadzenie. </w:t>
      </w:r>
    </w:p>
    <w:p w14:paraId="4CFADC98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Odwołanie członka Zarządu nie narusza jego uprawnień wynikających ze stosunku pracy lub innego stosunku prawnego, którego przedmiotem jest świadczenie pracy.</w:t>
      </w:r>
    </w:p>
    <w:p w14:paraId="4EED99CC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zarządu wybierany przez Walne Zgromadzenie może być zawieszony w czynnościach przez Radę Nadzorcza, o ile jego działalność jest sprzeczna z przepisami prawa i postanowieniami statutu.</w:t>
      </w:r>
    </w:p>
    <w:p w14:paraId="0C31F424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Wynagrodzenia kadry zarządzającej są ograniczone limitami na podstawie uchwał walnego zgromadzenia z tym zastrzeżeniem, że wynagrodzenia wszystkich pracowników, w tym kadry zarządzającej, nie przekraczają wartości, o której mowa w art. 9 ust. 1 pkt 2 ustawy o działalności pożytku publicznego i o wolontariacie. </w:t>
      </w:r>
    </w:p>
    <w:p w14:paraId="736FB210" w14:textId="77777777" w:rsidR="00D07E34" w:rsidRPr="00D07E34" w:rsidRDefault="00D07E34" w:rsidP="00B81DE4">
      <w:pPr>
        <w:widowControl w:val="0"/>
        <w:numPr>
          <w:ilvl w:val="0"/>
          <w:numId w:val="22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 członkami Zarządu zatrudnianymi w Spółdzielni, Rada Nadzorcza nawiązuje stosunek pracy na podstawie spółdzielczej umowy o pracę albo umowy o pracę. § 52 ust. 1 stosuje się odpowiednio.</w:t>
      </w:r>
    </w:p>
    <w:p w14:paraId="1F0EF75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1C3485D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§62</w:t>
      </w:r>
    </w:p>
    <w:p w14:paraId="25FEBDBB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 xml:space="preserve">Prezes Zarządu kieruje pracami Zarządu i zwołuje jego posiedzenia. </w:t>
      </w:r>
    </w:p>
    <w:p w14:paraId="38C16CC0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Posiedzenia Zarządu odbywają się w miarę potrzeby, nie rzadziej jednak, niż raz na trzy miesiące.</w:t>
      </w:r>
    </w:p>
    <w:p w14:paraId="6F75D5F8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przypadku zarządu wieloosobowego Zarząd podejmuje uchwały w obecności, co najmniej połowy liczby jego członków. W przypadku równej liczby głosów, decyduje głos Prezesa Zarządu.</w:t>
      </w:r>
    </w:p>
    <w:p w14:paraId="169E6B3B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posiedzeniach Zarządu może brać udział z głosem doradczym przewodniczący Rady Nadzorczej lub inny upoważniony przez Radę jej członek.</w:t>
      </w:r>
    </w:p>
    <w:p w14:paraId="56846BB5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Posiedzenia Zarządu są protokołowane. Protokół podpisują wszyscy członkowie Zarządu obecni na posiedzeniu.</w:t>
      </w:r>
    </w:p>
    <w:p w14:paraId="3124DE37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jest obowiązany co najmniej raz w roku, nie później niż w terminie 3 miesięcy od dnia zatwierdzenia sprawozdania finansowego, przeprowadzić spotkanie konsultacyjne dotyczące informacji o działalności i sytuacji ekonomicznej spółdzielni oraz przewidywanych w tym zakresie kierunkach zmian.</w:t>
      </w:r>
    </w:p>
    <w:p w14:paraId="6E6DA730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Wnioski ze spotkania konsultacyjnego przedstawione przez pracowników podlegają dyskusji na zebraniu zarządu. Zarząd jest obowiązany przedstawić pracownikom oraz walnemu zgromadzeniu pisemną informację o wykorzystaniu tych wniosków.</w:t>
      </w:r>
    </w:p>
    <w:p w14:paraId="7FB3DA04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Przedstawiciel pracowników niebędących członkami spółdzielni socjalnej posiada prawo głosu doradczego na walnym zgromadzeniu spółdzielni. Przedstawiciel ten, nie może być członkiem spółdzielni i jest wybierany bezwzględną większością głosów podczas zebrania pracowników, w którym bierze udział co najmniej połowa pracowników niebędących członkami spółdzielni.</w:t>
      </w:r>
    </w:p>
    <w:p w14:paraId="31BFB5C7" w14:textId="77777777" w:rsidR="00D07E34" w:rsidRPr="00D07E34" w:rsidRDefault="00D07E34" w:rsidP="00B81DE4">
      <w:pPr>
        <w:widowControl w:val="0"/>
        <w:numPr>
          <w:ilvl w:val="0"/>
          <w:numId w:val="15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Szczegółowe warunki i tryb przekazywania informacji, o których mowa w ust. 2, oraz przeprowadzania konsultacji z pracownikami określa regulamin przyjęty przez Walne Zgromadzenie.</w:t>
      </w:r>
    </w:p>
    <w:p w14:paraId="22AD638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/>
        <w:jc w:val="both"/>
        <w:rPr>
          <w:rFonts w:ascii="Arial" w:eastAsia="Times New Roman" w:hAnsi="Arial" w:cs="Calibri"/>
          <w:lang w:eastAsia="pl-PL"/>
        </w:rPr>
      </w:pPr>
    </w:p>
    <w:p w14:paraId="70D0939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0CBA6491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§63</w:t>
      </w:r>
    </w:p>
    <w:p w14:paraId="65B0D362" w14:textId="77777777" w:rsidR="00D07E34" w:rsidRPr="00D07E34" w:rsidRDefault="00D07E34" w:rsidP="00B81DE4">
      <w:pPr>
        <w:widowControl w:val="0"/>
        <w:numPr>
          <w:ilvl w:val="0"/>
          <w:numId w:val="4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Zarząd może udzielić jednemu z członków Zarządu lub innej osobie pełnomocnictwa do dokonywania czynności prawnych związanych z kierowaniem bieżącą działalnością gospodarczą Spółdzielni lub jej wyodrębnionej organizacyjnie i gospodarczo jednostki, a także pełnomocnictwa do dokonywania czynności określonego rodzaju lub czynności szczególnych.</w:t>
      </w:r>
    </w:p>
    <w:p w14:paraId="4BAA4618" w14:textId="77777777" w:rsidR="00D07E34" w:rsidRPr="00D07E34" w:rsidRDefault="00D07E34" w:rsidP="00B81DE4">
      <w:pPr>
        <w:widowControl w:val="0"/>
        <w:numPr>
          <w:ilvl w:val="0"/>
          <w:numId w:val="4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Udzielenie pełnomocnictwa do dokonywania czynności prawnych związanych z kierowaniem bieżącą działalnością gospodarczą Spółdzielni osobie nie będącej członkiem Zarządu wymaga uprzedniej zgody Rady Nadzorczej.</w:t>
      </w:r>
    </w:p>
    <w:p w14:paraId="5E4FEB5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3B048D0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§64</w:t>
      </w:r>
    </w:p>
    <w:p w14:paraId="38A20068" w14:textId="77777777" w:rsidR="00D07E34" w:rsidRPr="00D07E34" w:rsidRDefault="00D07E34" w:rsidP="00B81DE4">
      <w:pPr>
        <w:widowControl w:val="0"/>
        <w:numPr>
          <w:ilvl w:val="0"/>
          <w:numId w:val="4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składania Oświadczeń woli w imieniu Spółdzielni w przypadku Zarządu wieloosobowego upoważnieni są dwaj członkowie Zarządu działający łącznie lub jeden członek Zarządu z pełnomocnikiem.</w:t>
      </w:r>
    </w:p>
    <w:p w14:paraId="39F67398" w14:textId="77777777" w:rsidR="00D07E34" w:rsidRPr="00D07E34" w:rsidRDefault="00D07E34" w:rsidP="00B81DE4">
      <w:pPr>
        <w:widowControl w:val="0"/>
        <w:numPr>
          <w:ilvl w:val="0"/>
          <w:numId w:val="4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Do składania Oświadczeń woli w imieniu Spółdzielni w przypadku Zarządu jednoosobowego upoważniony jest prezes Zarządu.</w:t>
      </w:r>
    </w:p>
    <w:p w14:paraId="3EBD5194" w14:textId="77777777" w:rsidR="00D07E34" w:rsidRPr="00D07E34" w:rsidRDefault="00D07E34" w:rsidP="00B81DE4">
      <w:pPr>
        <w:widowControl w:val="0"/>
        <w:numPr>
          <w:ilvl w:val="0"/>
          <w:numId w:val="4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Oświadczenia o których mowa w ust. 1 składa się w ten sposób, że pod nazwą spółdzielni osoby upoważnione do ich składania zamieszczają swoje podpisy.</w:t>
      </w:r>
    </w:p>
    <w:p w14:paraId="7FEF7FEA" w14:textId="77777777" w:rsidR="00D07E34" w:rsidRPr="00D07E34" w:rsidRDefault="00D07E34" w:rsidP="00B81DE4">
      <w:pPr>
        <w:widowControl w:val="0"/>
        <w:numPr>
          <w:ilvl w:val="0"/>
          <w:numId w:val="41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Oświadczenie pisemne skierowane do Spółdzielni, a złożone w jej lokalu albo jednemu z członków Zarządu lub pełnomocnikowi, mają skutek prawny względem Spółdzielni.</w:t>
      </w:r>
    </w:p>
    <w:p w14:paraId="220B3C74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</w:p>
    <w:p w14:paraId="241AFF24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§65</w:t>
      </w:r>
    </w:p>
    <w:p w14:paraId="3ABAC91E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Tryb pracy Zarządu oraz zakres czynności członków Zarządu, określa regulamin Zarządu uchwalony przez Zarząd i zatwierdzony przez Radę Nadzorczą.</w:t>
      </w:r>
    </w:p>
    <w:p w14:paraId="2AC250D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7BA4839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§66</w:t>
      </w:r>
    </w:p>
    <w:p w14:paraId="71588A12" w14:textId="77777777" w:rsidR="00D07E34" w:rsidRPr="00D07E34" w:rsidRDefault="00D07E34" w:rsidP="00B81DE4">
      <w:pPr>
        <w:widowControl w:val="0"/>
        <w:numPr>
          <w:ilvl w:val="0"/>
          <w:numId w:val="2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Nie można być jednocześnie członkiem Rady Nadzorczej i Zarządu. Jednakże w razie konieczności Rada może wyznaczyć jednego lub kilku ze swoich członków do czasowego pełnienia funkcji członka Zarządu.</w:t>
      </w:r>
    </w:p>
    <w:p w14:paraId="6CB5D57D" w14:textId="77777777" w:rsidR="00D07E34" w:rsidRPr="00D07E34" w:rsidRDefault="00D07E34" w:rsidP="00B81DE4">
      <w:pPr>
        <w:widowControl w:val="0"/>
        <w:numPr>
          <w:ilvl w:val="0"/>
          <w:numId w:val="2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Członkowie Rady Nadzorczej i Zarządu nie mogą brać udziału w głosowaniu w sprawach wyłącznie ich dotyczących.</w:t>
      </w:r>
    </w:p>
    <w:p w14:paraId="16CC0D7B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D2DDEE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§67</w:t>
      </w:r>
    </w:p>
    <w:p w14:paraId="53CD3F19" w14:textId="77777777" w:rsidR="00D07E34" w:rsidRPr="00D07E34" w:rsidRDefault="00D07E34" w:rsidP="00B81DE4">
      <w:pPr>
        <w:widowControl w:val="0"/>
        <w:numPr>
          <w:ilvl w:val="0"/>
          <w:numId w:val="3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Członkowie Rady Nadzorczej i Zarządu nie mogą zajmować się interesami konkurencyjnymi wobec Spółdzielni, a w szczególności uczestniczyć jako wspólnicy lub członkowie władz w podmiotach gospodarczych prowadzących działalność konkurencyjną wobec Spółdzielni. Naruszenie zakazu konkurencji stanowi podstawę do odwołania członka Rady lub Zarządu oraz powoduje inne skutki prawne przewidziane w odrębnych przepisach.</w:t>
      </w:r>
    </w:p>
    <w:p w14:paraId="03FA939A" w14:textId="77777777" w:rsidR="00D07E34" w:rsidRPr="00D07E34" w:rsidRDefault="00D07E34" w:rsidP="00B81DE4">
      <w:pPr>
        <w:widowControl w:val="0"/>
        <w:numPr>
          <w:ilvl w:val="0"/>
          <w:numId w:val="36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W przypadku naruszenia przez członka Rady Nadzorczej zakazu konkurencji określonego w ust. 1, Rada może podjąć uchwałę o zawieszeniu go w pełnieniu czynności. W takim wypadku Rada występuje do Zarządu o zwołanie Walnego Zgromadzenia w terminie miesiąca, które zobowiązane jest rozstrzygnąć o uchyleniu zawieszenia bądź odwołaniu zawieszonego członka Rady.</w:t>
      </w:r>
    </w:p>
    <w:p w14:paraId="3EFD358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12FBCAA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§68</w:t>
      </w:r>
    </w:p>
    <w:p w14:paraId="60990748" w14:textId="77777777" w:rsidR="00D07E34" w:rsidRPr="00D07E34" w:rsidRDefault="00D07E34" w:rsidP="00B81DE4">
      <w:pPr>
        <w:widowControl w:val="0"/>
        <w:numPr>
          <w:ilvl w:val="0"/>
          <w:numId w:val="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Członek Rady Nadzorczej, Zarządu oraz Likwidator winni czynu lub zaniedbania, przez które Spółdzielnia poniosła szkodę, odpowiada za nie osobiście.</w:t>
      </w:r>
    </w:p>
    <w:p w14:paraId="69B946F8" w14:textId="77777777" w:rsidR="00D07E34" w:rsidRPr="00D07E34" w:rsidRDefault="00D07E34" w:rsidP="00B81DE4">
      <w:pPr>
        <w:widowControl w:val="0"/>
        <w:numPr>
          <w:ilvl w:val="0"/>
          <w:numId w:val="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lastRenderedPageBreak/>
        <w:t>Do odpowiedzialności członków Rady Nadzorczej i Zarządu mają odpowiednie zastosowanie przepisy Kodeksu pracy o odpowiedzialności materialnej pracowników. W wypadkach, w których przepisy te przewidują górną granicę odszkodowania, wynosi ona w stosunku do członków Rady lub Zarządu, niezatrudnionych w Spółdzielni, kwotę trzykrotnego przeciętnego miesięcznego wynagrodzenia bieżącego w Spółdzielni za ostatni kwartał.</w:t>
      </w:r>
    </w:p>
    <w:p w14:paraId="03E494EE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b/>
          <w:bCs/>
          <w:lang w:eastAsia="pl-PL"/>
        </w:rPr>
      </w:pPr>
    </w:p>
    <w:p w14:paraId="7332131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Rozdział VII</w:t>
      </w:r>
    </w:p>
    <w:p w14:paraId="63139F7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Fundusze Spółdzielni</w:t>
      </w:r>
    </w:p>
    <w:p w14:paraId="02D97BF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</w:p>
    <w:p w14:paraId="6C755D23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§69</w:t>
      </w:r>
    </w:p>
    <w:p w14:paraId="6D830093" w14:textId="77777777" w:rsidR="00D07E34" w:rsidRPr="00D07E34" w:rsidRDefault="00D07E34" w:rsidP="00B81DE4">
      <w:pPr>
        <w:widowControl w:val="0"/>
        <w:numPr>
          <w:ilvl w:val="0"/>
          <w:numId w:val="5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Spółdzielnia prowadzi działalność gospodarczą na zasadach rachunku ekonomicznego przy zapewnieniu korzyści swoim członkom. Działalność Spółdzielni jest finansowana ze środków własnych, które mogą być uzupełniane kredytami bankowymi i innymi środkami finansowymi.</w:t>
      </w:r>
    </w:p>
    <w:p w14:paraId="55B9F7B8" w14:textId="77777777" w:rsidR="00D07E34" w:rsidRPr="00D07E34" w:rsidRDefault="00D07E34" w:rsidP="00B81DE4">
      <w:pPr>
        <w:widowControl w:val="0"/>
        <w:numPr>
          <w:ilvl w:val="0"/>
          <w:numId w:val="57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Rokiem obrotowy jest rok kalendarzowy obejmujący 12 kolejnych pełnych miesięcy. Pierwszy rok obrotowy może być dłuższy niż 12 kolejnych pełnych miesięcy.</w:t>
      </w:r>
    </w:p>
    <w:p w14:paraId="5A61327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DDA239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§70</w:t>
      </w:r>
    </w:p>
    <w:p w14:paraId="1495788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Spółdzielnia odpowiada za swoje zobowiązania całym majątkiem.</w:t>
      </w:r>
    </w:p>
    <w:p w14:paraId="453DD73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strike/>
          <w:lang w:eastAsia="pl-PL"/>
        </w:rPr>
      </w:pPr>
    </w:p>
    <w:p w14:paraId="707642B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§71</w:t>
      </w:r>
    </w:p>
    <w:p w14:paraId="03E9D88C" w14:textId="77777777" w:rsidR="00D07E34" w:rsidRPr="00D07E34" w:rsidRDefault="00D07E34" w:rsidP="00B81DE4">
      <w:pPr>
        <w:widowControl w:val="0"/>
        <w:numPr>
          <w:ilvl w:val="0"/>
          <w:numId w:val="35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Zasadniczym funduszami własnymi Spółdzielni są:</w:t>
      </w:r>
    </w:p>
    <w:p w14:paraId="3D252EBA" w14:textId="77777777" w:rsidR="00D07E34" w:rsidRPr="00D07E34" w:rsidRDefault="00D07E34" w:rsidP="00B81DE4">
      <w:pPr>
        <w:widowControl w:val="0"/>
        <w:numPr>
          <w:ilvl w:val="1"/>
          <w:numId w:val="12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fundusz udziałowy, powstający z wpłat udziałów członkowskich lub innych źródeł określonych w odrębnych przepisach,</w:t>
      </w:r>
    </w:p>
    <w:p w14:paraId="567E746E" w14:textId="77777777" w:rsidR="00D07E34" w:rsidRPr="00D07E34" w:rsidRDefault="00D07E34" w:rsidP="00B81DE4">
      <w:pPr>
        <w:widowControl w:val="0"/>
        <w:numPr>
          <w:ilvl w:val="1"/>
          <w:numId w:val="12"/>
        </w:numPr>
        <w:suppressAutoHyphens/>
        <w:spacing w:after="100" w:line="240" w:lineRule="auto"/>
        <w:ind w:left="851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fundusz zasobowy, powstający z wpłat przez członków wpisowego, części nadwyżki bilansowej oraz innych źródeł określonych w odrębnych przepisach, fundusz inwestycyjny, powstający z wpłat części nadwyżki bilansowej, fundusz społeczno-oświatowy, fundusz reintegracyjny, fundusz rezerwowy.</w:t>
      </w:r>
    </w:p>
    <w:p w14:paraId="4C457827" w14:textId="77777777" w:rsidR="00D07E34" w:rsidRPr="00D07E34" w:rsidRDefault="00D07E34" w:rsidP="00B81DE4">
      <w:pPr>
        <w:widowControl w:val="0"/>
        <w:numPr>
          <w:ilvl w:val="0"/>
          <w:numId w:val="1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Spółdzielnia może tworzyć także zakładowy fundusz świadczeń socjalnych. Zasady tworzenia i gospodarowania tym funduszem określają odrębne przepisy ustawowe.</w:t>
      </w:r>
    </w:p>
    <w:p w14:paraId="201F41FE" w14:textId="77777777" w:rsidR="00D07E34" w:rsidRPr="00D07E34" w:rsidRDefault="00D07E34" w:rsidP="00B81DE4">
      <w:pPr>
        <w:widowControl w:val="0"/>
        <w:numPr>
          <w:ilvl w:val="0"/>
          <w:numId w:val="12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Spółdzielnia może też utworzyć inne własne fundusze przewidziane w przepisach ustawy z dnia 16 września 1982 r.- Prawo Spółdzielcze.</w:t>
      </w:r>
    </w:p>
    <w:p w14:paraId="6A336E3C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5218E024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§72</w:t>
      </w:r>
    </w:p>
    <w:p w14:paraId="1F5BB7F2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Zysk Spółdzielni, po pomniejszeniu o podatek dochodowy i inne obciążenia obowiązkowe wynikające z odrębnych przepisów ustawowych, stanowi nadwyżkę bilansową.</w:t>
      </w:r>
    </w:p>
    <w:p w14:paraId="1CAC83DA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</w:p>
    <w:p w14:paraId="214AF9DF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§73</w:t>
      </w:r>
    </w:p>
    <w:p w14:paraId="546091EA" w14:textId="77777777" w:rsidR="00D07E34" w:rsidRPr="00D07E34" w:rsidRDefault="00D07E34" w:rsidP="00B81DE4">
      <w:pPr>
        <w:widowControl w:val="0"/>
        <w:numPr>
          <w:ilvl w:val="0"/>
          <w:numId w:val="53"/>
        </w:numPr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Nadwyżka bilansowa na podstawie uchwały Walnego Zgromadzenia podlega podziałowi zgodnie z postanowieniami art. 10 ustawy z dnia 27 kwietnia 2006 roku o spółdzielniach socjalnych</w:t>
      </w:r>
    </w:p>
    <w:p w14:paraId="17CA96CD" w14:textId="77777777" w:rsidR="00D07E34" w:rsidRPr="00D07E34" w:rsidRDefault="00D07E34" w:rsidP="00B81DE4">
      <w:pPr>
        <w:widowControl w:val="0"/>
        <w:numPr>
          <w:ilvl w:val="0"/>
          <w:numId w:val="5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Zasady podziału kwot określonych w ust. 1 ustala Walne Zgromadzenie.</w:t>
      </w:r>
    </w:p>
    <w:p w14:paraId="5207F350" w14:textId="77777777" w:rsidR="00D07E34" w:rsidRPr="00D07E34" w:rsidRDefault="00D07E34" w:rsidP="00B81DE4">
      <w:pPr>
        <w:widowControl w:val="0"/>
        <w:numPr>
          <w:ilvl w:val="0"/>
          <w:numId w:val="53"/>
        </w:numPr>
        <w:suppressAutoHyphens/>
        <w:spacing w:after="100" w:line="240" w:lineRule="auto"/>
        <w:ind w:left="284" w:right="-1" w:hanging="284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Nadwyżka bilansowa nie może podlegać podziałowi pomiędzy członków Spółdzielni, w szczególności nie może być przeznaczona na zwiększenie funduszu udziałowego, jak również nie może być przeznaczona na oprocentowanie udziałów.</w:t>
      </w:r>
    </w:p>
    <w:p w14:paraId="160E30C9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3972580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72A6CEB0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04543C3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Rozdział VIII</w:t>
      </w:r>
    </w:p>
    <w:p w14:paraId="2E96AA47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Łączenie się, podział, likwidacja i upadłość Spółdzielni</w:t>
      </w:r>
    </w:p>
    <w:p w14:paraId="650F2448" w14:textId="77777777" w:rsidR="00D07E34" w:rsidRPr="00D07E34" w:rsidRDefault="00D07E34" w:rsidP="00D07E34">
      <w:pPr>
        <w:widowControl w:val="0"/>
        <w:suppressAutoHyphens/>
        <w:spacing w:after="100" w:line="240" w:lineRule="auto"/>
        <w:ind w:left="284" w:right="-1" w:hanging="284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10EFCABB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§74</w:t>
      </w:r>
    </w:p>
    <w:p w14:paraId="5A4122FA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Łączenie się, podział, likwidacja i upadłość Spółdzielni następuje w przypadkach i na zasadach określonych w ustawie o spółdzielniach socjalnych oraz w Prawie spółdzielczym.</w:t>
      </w:r>
    </w:p>
    <w:p w14:paraId="0FE7AFC2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464E5E46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b/>
          <w:bCs/>
          <w:lang w:eastAsia="pl-PL"/>
        </w:rPr>
      </w:pPr>
    </w:p>
    <w:p w14:paraId="47837121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 xml:space="preserve">Rozdział IX </w:t>
      </w:r>
    </w:p>
    <w:p w14:paraId="1897E6B1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D07E34">
        <w:rPr>
          <w:rFonts w:ascii="Arial" w:eastAsia="Times New Roman" w:hAnsi="Arial" w:cs="Calibri"/>
          <w:b/>
          <w:bCs/>
          <w:lang w:eastAsia="pl-PL"/>
        </w:rPr>
        <w:t>Postanowienia końcowe</w:t>
      </w:r>
    </w:p>
    <w:p w14:paraId="1679D6C4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</w:p>
    <w:p w14:paraId="5B30D519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center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§75</w:t>
      </w:r>
    </w:p>
    <w:p w14:paraId="7B6C0D40" w14:textId="77777777" w:rsidR="00D07E34" w:rsidRPr="00D07E34" w:rsidRDefault="00D07E34" w:rsidP="00D07E34">
      <w:pPr>
        <w:widowControl w:val="0"/>
        <w:suppressAutoHyphens/>
        <w:spacing w:after="100" w:line="240" w:lineRule="auto"/>
        <w:ind w:right="-1"/>
        <w:jc w:val="both"/>
        <w:rPr>
          <w:rFonts w:ascii="Arial" w:eastAsia="Times New Roman" w:hAnsi="Arial" w:cs="Calibri"/>
          <w:lang w:eastAsia="pl-PL"/>
        </w:rPr>
      </w:pPr>
      <w:r w:rsidRPr="00D07E34">
        <w:rPr>
          <w:rFonts w:ascii="Arial" w:eastAsia="Times New Roman" w:hAnsi="Arial" w:cs="Calibri"/>
          <w:lang w:eastAsia="pl-PL"/>
        </w:rPr>
        <w:t>Zmiana statutu Spółdzielni wymaga uchwały Walnego Zgromadzenia podjętej większością 2/3 głosów osób uprawnionych do głosowania.</w:t>
      </w:r>
    </w:p>
    <w:p w14:paraId="7B454309" w14:textId="77777777" w:rsidR="00D07E34" w:rsidRPr="00D07E34" w:rsidRDefault="00D07E34" w:rsidP="00D07E34">
      <w:pPr>
        <w:suppressAutoHyphens/>
        <w:spacing w:after="0" w:line="240" w:lineRule="auto"/>
        <w:rPr>
          <w:rFonts w:ascii="Arial" w:eastAsia="Times New Roman" w:hAnsi="Arial" w:cs="Calibri"/>
        </w:rPr>
        <w:sectPr w:rsidR="00D07E34" w:rsidRPr="00D07E34">
          <w:type w:val="continuous"/>
          <w:pgSz w:w="11906" w:h="16838"/>
          <w:pgMar w:top="1134" w:right="1134" w:bottom="1672" w:left="1134" w:header="0" w:footer="1134" w:gutter="0"/>
          <w:cols w:space="720"/>
          <w:formProt w:val="0"/>
        </w:sectPr>
      </w:pPr>
    </w:p>
    <w:p w14:paraId="2B29BAF7" w14:textId="77777777" w:rsidR="00D07E34" w:rsidRPr="00D07E34" w:rsidRDefault="00D07E34" w:rsidP="00D07E34">
      <w:pPr>
        <w:suppressAutoHyphens/>
        <w:spacing w:after="0" w:line="240" w:lineRule="auto"/>
        <w:rPr>
          <w:rFonts w:ascii="Arial" w:eastAsia="Times New Roman" w:hAnsi="Arial" w:cs="Calibri"/>
        </w:rPr>
      </w:pPr>
    </w:p>
    <w:p w14:paraId="68EDD844" w14:textId="77777777" w:rsidR="009855C2" w:rsidRPr="00DD6C54" w:rsidRDefault="009855C2"/>
    <w:sectPr w:rsidR="009855C2" w:rsidRPr="00DD6C54">
      <w:type w:val="continuous"/>
      <w:pgSz w:w="11906" w:h="16838"/>
      <w:pgMar w:top="1134" w:right="1134" w:bottom="1672" w:left="1134" w:header="0" w:footer="1134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A06"/>
    <w:multiLevelType w:val="multilevel"/>
    <w:tmpl w:val="DACA0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C5CA2"/>
    <w:multiLevelType w:val="multilevel"/>
    <w:tmpl w:val="D948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1D6"/>
    <w:multiLevelType w:val="multilevel"/>
    <w:tmpl w:val="A4CC9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95773"/>
    <w:multiLevelType w:val="multilevel"/>
    <w:tmpl w:val="23FA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E3DDA"/>
    <w:multiLevelType w:val="multilevel"/>
    <w:tmpl w:val="314C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5B61"/>
    <w:multiLevelType w:val="multilevel"/>
    <w:tmpl w:val="B53EA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5FE1"/>
    <w:multiLevelType w:val="multilevel"/>
    <w:tmpl w:val="E6C80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E1C"/>
    <w:multiLevelType w:val="multilevel"/>
    <w:tmpl w:val="C15C7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609CF"/>
    <w:multiLevelType w:val="multilevel"/>
    <w:tmpl w:val="FF6E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0262B"/>
    <w:multiLevelType w:val="multilevel"/>
    <w:tmpl w:val="F5D8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444C"/>
    <w:multiLevelType w:val="multilevel"/>
    <w:tmpl w:val="9F38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93C32"/>
    <w:multiLevelType w:val="multilevel"/>
    <w:tmpl w:val="328C9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36511"/>
    <w:multiLevelType w:val="multilevel"/>
    <w:tmpl w:val="18CC9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13D4"/>
    <w:multiLevelType w:val="multilevel"/>
    <w:tmpl w:val="A800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36A18"/>
    <w:multiLevelType w:val="multilevel"/>
    <w:tmpl w:val="DACA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82F82"/>
    <w:multiLevelType w:val="multilevel"/>
    <w:tmpl w:val="AB5EC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7536C"/>
    <w:multiLevelType w:val="multilevel"/>
    <w:tmpl w:val="3ACAA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7E04DE"/>
    <w:multiLevelType w:val="multilevel"/>
    <w:tmpl w:val="D1DC9F6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5351B"/>
    <w:multiLevelType w:val="multilevel"/>
    <w:tmpl w:val="26527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7644A"/>
    <w:multiLevelType w:val="multilevel"/>
    <w:tmpl w:val="4B684B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1B427E"/>
    <w:multiLevelType w:val="multilevel"/>
    <w:tmpl w:val="5154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9682E"/>
    <w:multiLevelType w:val="multilevel"/>
    <w:tmpl w:val="F8AC8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56890"/>
    <w:multiLevelType w:val="multilevel"/>
    <w:tmpl w:val="72D0F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CA4398"/>
    <w:multiLevelType w:val="multilevel"/>
    <w:tmpl w:val="A99E860E"/>
    <w:lvl w:ilvl="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7782A"/>
    <w:multiLevelType w:val="multilevel"/>
    <w:tmpl w:val="4F10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F1D3D"/>
    <w:multiLevelType w:val="multilevel"/>
    <w:tmpl w:val="B178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321A7"/>
    <w:multiLevelType w:val="multilevel"/>
    <w:tmpl w:val="54163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F716AA"/>
    <w:multiLevelType w:val="multilevel"/>
    <w:tmpl w:val="400EE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4E51C8"/>
    <w:multiLevelType w:val="multilevel"/>
    <w:tmpl w:val="392CC606"/>
    <w:lvl w:ilvl="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w w:val="105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7FC7"/>
    <w:multiLevelType w:val="multilevel"/>
    <w:tmpl w:val="A4223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30CF1"/>
    <w:multiLevelType w:val="multilevel"/>
    <w:tmpl w:val="42FE5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C5038B"/>
    <w:multiLevelType w:val="multilevel"/>
    <w:tmpl w:val="21120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F29C8"/>
    <w:multiLevelType w:val="multilevel"/>
    <w:tmpl w:val="0B041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7734D0"/>
    <w:multiLevelType w:val="multilevel"/>
    <w:tmpl w:val="9E8E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44557"/>
    <w:multiLevelType w:val="multilevel"/>
    <w:tmpl w:val="CE90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CF5D51"/>
    <w:multiLevelType w:val="multilevel"/>
    <w:tmpl w:val="54CED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BC5C51"/>
    <w:multiLevelType w:val="multilevel"/>
    <w:tmpl w:val="AD041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0029"/>
    <w:multiLevelType w:val="multilevel"/>
    <w:tmpl w:val="A9C20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566D8"/>
    <w:multiLevelType w:val="multilevel"/>
    <w:tmpl w:val="5D5E3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3E2099"/>
    <w:multiLevelType w:val="multilevel"/>
    <w:tmpl w:val="718EB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781699"/>
    <w:multiLevelType w:val="multilevel"/>
    <w:tmpl w:val="57CCBAC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E42001"/>
    <w:multiLevelType w:val="multilevel"/>
    <w:tmpl w:val="0E6A4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FF40B3"/>
    <w:multiLevelType w:val="multilevel"/>
    <w:tmpl w:val="89146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CC5991"/>
    <w:multiLevelType w:val="multilevel"/>
    <w:tmpl w:val="9D88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9290E"/>
    <w:multiLevelType w:val="multilevel"/>
    <w:tmpl w:val="6DB09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3DB1EB6"/>
    <w:multiLevelType w:val="multilevel"/>
    <w:tmpl w:val="C4188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E4252"/>
    <w:multiLevelType w:val="multilevel"/>
    <w:tmpl w:val="0D024460"/>
    <w:lvl w:ilvl="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w w:val="105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D2C47"/>
    <w:multiLevelType w:val="multilevel"/>
    <w:tmpl w:val="9B962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CA6873"/>
    <w:multiLevelType w:val="multilevel"/>
    <w:tmpl w:val="83E42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182EFE"/>
    <w:multiLevelType w:val="multilevel"/>
    <w:tmpl w:val="EF74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857B6"/>
    <w:multiLevelType w:val="multilevel"/>
    <w:tmpl w:val="49827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8373A0"/>
    <w:multiLevelType w:val="multilevel"/>
    <w:tmpl w:val="27684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372C9"/>
    <w:multiLevelType w:val="multilevel"/>
    <w:tmpl w:val="9E8CD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53" w15:restartNumberingAfterBreak="0">
    <w:nsid w:val="7A445F4C"/>
    <w:multiLevelType w:val="multilevel"/>
    <w:tmpl w:val="41F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B8D220B"/>
    <w:multiLevelType w:val="multilevel"/>
    <w:tmpl w:val="647C801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C7C77B5"/>
    <w:multiLevelType w:val="multilevel"/>
    <w:tmpl w:val="60808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706AE"/>
    <w:multiLevelType w:val="multilevel"/>
    <w:tmpl w:val="07E08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5"/>
  </w:num>
  <w:num w:numId="3">
    <w:abstractNumId w:val="44"/>
  </w:num>
  <w:num w:numId="4">
    <w:abstractNumId w:val="13"/>
  </w:num>
  <w:num w:numId="5">
    <w:abstractNumId w:val="20"/>
  </w:num>
  <w:num w:numId="6">
    <w:abstractNumId w:val="26"/>
  </w:num>
  <w:num w:numId="7">
    <w:abstractNumId w:val="50"/>
  </w:num>
  <w:num w:numId="8">
    <w:abstractNumId w:val="38"/>
  </w:num>
  <w:num w:numId="9">
    <w:abstractNumId w:val="9"/>
  </w:num>
  <w:num w:numId="10">
    <w:abstractNumId w:val="31"/>
  </w:num>
  <w:num w:numId="11">
    <w:abstractNumId w:val="7"/>
  </w:num>
  <w:num w:numId="12">
    <w:abstractNumId w:val="2"/>
  </w:num>
  <w:num w:numId="13">
    <w:abstractNumId w:val="0"/>
  </w:num>
  <w:num w:numId="14">
    <w:abstractNumId w:val="49"/>
  </w:num>
  <w:num w:numId="15">
    <w:abstractNumId w:val="11"/>
  </w:num>
  <w:num w:numId="16">
    <w:abstractNumId w:val="29"/>
  </w:num>
  <w:num w:numId="17">
    <w:abstractNumId w:val="36"/>
  </w:num>
  <w:num w:numId="18">
    <w:abstractNumId w:val="32"/>
  </w:num>
  <w:num w:numId="19">
    <w:abstractNumId w:val="34"/>
  </w:num>
  <w:num w:numId="20">
    <w:abstractNumId w:val="41"/>
  </w:num>
  <w:num w:numId="21">
    <w:abstractNumId w:val="40"/>
  </w:num>
  <w:num w:numId="22">
    <w:abstractNumId w:val="30"/>
  </w:num>
  <w:num w:numId="23">
    <w:abstractNumId w:val="22"/>
  </w:num>
  <w:num w:numId="24">
    <w:abstractNumId w:val="47"/>
  </w:num>
  <w:num w:numId="25">
    <w:abstractNumId w:val="5"/>
  </w:num>
  <w:num w:numId="26">
    <w:abstractNumId w:val="54"/>
  </w:num>
  <w:num w:numId="27">
    <w:abstractNumId w:val="3"/>
  </w:num>
  <w:num w:numId="28">
    <w:abstractNumId w:val="37"/>
  </w:num>
  <w:num w:numId="29">
    <w:abstractNumId w:val="39"/>
  </w:num>
  <w:num w:numId="30">
    <w:abstractNumId w:val="4"/>
  </w:num>
  <w:num w:numId="31">
    <w:abstractNumId w:val="17"/>
  </w:num>
  <w:num w:numId="32">
    <w:abstractNumId w:val="16"/>
  </w:num>
  <w:num w:numId="33">
    <w:abstractNumId w:val="1"/>
  </w:num>
  <w:num w:numId="34">
    <w:abstractNumId w:val="45"/>
  </w:num>
  <w:num w:numId="35">
    <w:abstractNumId w:val="42"/>
  </w:num>
  <w:num w:numId="36">
    <w:abstractNumId w:val="27"/>
  </w:num>
  <w:num w:numId="37">
    <w:abstractNumId w:val="33"/>
  </w:num>
  <w:num w:numId="38">
    <w:abstractNumId w:val="52"/>
  </w:num>
  <w:num w:numId="39">
    <w:abstractNumId w:val="56"/>
  </w:num>
  <w:num w:numId="40">
    <w:abstractNumId w:val="19"/>
  </w:num>
  <w:num w:numId="41">
    <w:abstractNumId w:val="15"/>
  </w:num>
  <w:num w:numId="42">
    <w:abstractNumId w:val="48"/>
  </w:num>
  <w:num w:numId="43">
    <w:abstractNumId w:val="14"/>
  </w:num>
  <w:num w:numId="44">
    <w:abstractNumId w:val="51"/>
  </w:num>
  <w:num w:numId="45">
    <w:abstractNumId w:val="46"/>
  </w:num>
  <w:num w:numId="46">
    <w:abstractNumId w:val="25"/>
  </w:num>
  <w:num w:numId="47">
    <w:abstractNumId w:val="24"/>
  </w:num>
  <w:num w:numId="48">
    <w:abstractNumId w:val="23"/>
  </w:num>
  <w:num w:numId="49">
    <w:abstractNumId w:val="10"/>
  </w:num>
  <w:num w:numId="50">
    <w:abstractNumId w:val="6"/>
  </w:num>
  <w:num w:numId="51">
    <w:abstractNumId w:val="12"/>
  </w:num>
  <w:num w:numId="52">
    <w:abstractNumId w:val="28"/>
  </w:num>
  <w:num w:numId="53">
    <w:abstractNumId w:val="18"/>
  </w:num>
  <w:num w:numId="54">
    <w:abstractNumId w:val="55"/>
  </w:num>
  <w:num w:numId="55">
    <w:abstractNumId w:val="8"/>
  </w:num>
  <w:num w:numId="56">
    <w:abstractNumId w:val="21"/>
  </w:num>
  <w:num w:numId="57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E"/>
    <w:rsid w:val="008E02FE"/>
    <w:rsid w:val="009027AA"/>
    <w:rsid w:val="009855C2"/>
    <w:rsid w:val="00B10419"/>
    <w:rsid w:val="00B81DE4"/>
    <w:rsid w:val="00D07E34"/>
    <w:rsid w:val="00D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136"/>
  <w15:chartTrackingRefBased/>
  <w15:docId w15:val="{A17FE211-8602-4165-B79E-BD7633A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xtBody"/>
    <w:link w:val="Nagwek3Znak"/>
    <w:rsid w:val="00D07E34"/>
    <w:pPr>
      <w:suppressAutoHyphens/>
      <w:spacing w:before="28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7E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07E34"/>
  </w:style>
  <w:style w:type="character" w:customStyle="1" w:styleId="ListLabel1">
    <w:name w:val="ListLabel 1"/>
    <w:rsid w:val="00D07E34"/>
    <w:rPr>
      <w:rFonts w:eastAsia="Times New Roman" w:cs="Times New Roman"/>
    </w:rPr>
  </w:style>
  <w:style w:type="character" w:customStyle="1" w:styleId="ListLabel2">
    <w:name w:val="ListLabel 2"/>
    <w:rsid w:val="00D07E34"/>
    <w:rPr>
      <w:rFonts w:cs="Times New Roman"/>
    </w:rPr>
  </w:style>
  <w:style w:type="character" w:customStyle="1" w:styleId="ListLabel3">
    <w:name w:val="ListLabel 3"/>
    <w:rsid w:val="00D07E34"/>
    <w:rPr>
      <w:rFonts w:cs="Times New Roman"/>
      <w:b/>
      <w:bCs/>
    </w:rPr>
  </w:style>
  <w:style w:type="character" w:customStyle="1" w:styleId="ListLabel4">
    <w:name w:val="ListLabel 4"/>
    <w:rsid w:val="00D07E34"/>
    <w:rPr>
      <w:rFonts w:cs="Times New Roman"/>
      <w:w w:val="105"/>
    </w:rPr>
  </w:style>
  <w:style w:type="character" w:customStyle="1" w:styleId="ListLabel5">
    <w:name w:val="ListLabel 5"/>
    <w:rsid w:val="00D07E34"/>
    <w:rPr>
      <w:rFonts w:eastAsia="Times New Roman"/>
    </w:rPr>
  </w:style>
  <w:style w:type="character" w:customStyle="1" w:styleId="Heading3Char">
    <w:name w:val="Heading 3 Char"/>
    <w:basedOn w:val="Domylnaczcionkaakapitu"/>
    <w:rsid w:val="00D07E34"/>
  </w:style>
  <w:style w:type="character" w:customStyle="1" w:styleId="BodyTextChar">
    <w:name w:val="Body Text Char"/>
    <w:basedOn w:val="Domylnaczcionkaakapitu"/>
    <w:rsid w:val="00D07E34"/>
  </w:style>
  <w:style w:type="character" w:styleId="Numerstrony">
    <w:name w:val="page number"/>
    <w:basedOn w:val="Domylnaczcionkaakapitu"/>
    <w:rsid w:val="00D07E34"/>
  </w:style>
  <w:style w:type="character" w:styleId="Odwoaniedokomentarza">
    <w:name w:val="annotation reference"/>
    <w:basedOn w:val="Domylnaczcionkaakapitu"/>
    <w:rsid w:val="00D07E34"/>
  </w:style>
  <w:style w:type="character" w:customStyle="1" w:styleId="CommentTextChar">
    <w:name w:val="Comment Text Char"/>
    <w:basedOn w:val="Domylnaczcionkaakapitu"/>
    <w:rsid w:val="00D07E34"/>
  </w:style>
  <w:style w:type="character" w:customStyle="1" w:styleId="CommentSubjectChar">
    <w:name w:val="Comment Subject Char"/>
    <w:basedOn w:val="CommentTextChar"/>
    <w:rsid w:val="00D07E34"/>
  </w:style>
  <w:style w:type="character" w:customStyle="1" w:styleId="BalloonTextChar">
    <w:name w:val="Balloon Text Char"/>
    <w:basedOn w:val="Domylnaczcionkaakapitu"/>
    <w:rsid w:val="00D07E34"/>
  </w:style>
  <w:style w:type="character" w:customStyle="1" w:styleId="HeaderChar">
    <w:name w:val="Header Char"/>
    <w:basedOn w:val="Domylnaczcionkaakapitu"/>
    <w:rsid w:val="00D07E34"/>
  </w:style>
  <w:style w:type="character" w:customStyle="1" w:styleId="FooterChar">
    <w:name w:val="Footer Char"/>
    <w:basedOn w:val="Domylnaczcionkaakapitu"/>
    <w:rsid w:val="00D07E34"/>
  </w:style>
  <w:style w:type="character" w:customStyle="1" w:styleId="NumberingSymbols">
    <w:name w:val="Numbering Symbols"/>
    <w:rsid w:val="00D07E34"/>
  </w:style>
  <w:style w:type="paragraph" w:styleId="Nagwek">
    <w:name w:val="header"/>
    <w:basedOn w:val="Normalny"/>
    <w:next w:val="TextBody"/>
    <w:link w:val="NagwekZnak"/>
    <w:rsid w:val="00D07E3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US"/>
    </w:rPr>
  </w:style>
  <w:style w:type="character" w:customStyle="1" w:styleId="NagwekZnak">
    <w:name w:val="Nagłówek Znak"/>
    <w:basedOn w:val="Domylnaczcionkaakapitu"/>
    <w:link w:val="Nagwek"/>
    <w:rsid w:val="00D07E34"/>
    <w:rPr>
      <w:rFonts w:ascii="Arial" w:eastAsia="SimSun" w:hAnsi="Arial" w:cs="Mangal"/>
      <w:sz w:val="28"/>
      <w:szCs w:val="28"/>
      <w:lang w:val="en-US"/>
    </w:rPr>
  </w:style>
  <w:style w:type="paragraph" w:customStyle="1" w:styleId="TextBody">
    <w:name w:val="Text Body"/>
    <w:basedOn w:val="Normalny"/>
    <w:rsid w:val="00D07E3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a">
    <w:name w:val="List"/>
    <w:basedOn w:val="TextBody"/>
    <w:rsid w:val="00D07E34"/>
    <w:rPr>
      <w:rFonts w:cs="Mangal"/>
    </w:rPr>
  </w:style>
  <w:style w:type="paragraph" w:styleId="Legenda">
    <w:name w:val="caption"/>
    <w:basedOn w:val="Normalny"/>
    <w:rsid w:val="00D07E3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US"/>
    </w:rPr>
  </w:style>
  <w:style w:type="paragraph" w:customStyle="1" w:styleId="Index">
    <w:name w:val="Index"/>
    <w:basedOn w:val="Normalny"/>
    <w:rsid w:val="00D07E34"/>
    <w:pPr>
      <w:suppressLineNumbers/>
      <w:suppressAutoHyphens/>
      <w:spacing w:after="0" w:line="240" w:lineRule="auto"/>
    </w:pPr>
    <w:rPr>
      <w:rFonts w:ascii="Calibri" w:eastAsia="Times New Roman" w:hAnsi="Calibri" w:cs="Mangal"/>
      <w:lang w:val="en-US"/>
    </w:rPr>
  </w:style>
  <w:style w:type="paragraph" w:customStyle="1" w:styleId="Heading">
    <w:name w:val="Heading"/>
    <w:basedOn w:val="Normalny"/>
    <w:next w:val="TextBody"/>
    <w:rsid w:val="00D07E34"/>
    <w:pPr>
      <w:keepNext/>
      <w:suppressAutoHyphens/>
      <w:spacing w:before="240" w:after="120" w:line="240" w:lineRule="auto"/>
    </w:pPr>
    <w:rPr>
      <w:rFonts w:ascii="Liberation Sans" w:eastAsia="MS Mincho" w:hAnsi="Liberation Sans" w:cs="Tahoma"/>
      <w:sz w:val="28"/>
      <w:szCs w:val="28"/>
      <w:lang w:val="en-US"/>
    </w:rPr>
  </w:style>
  <w:style w:type="paragraph" w:customStyle="1" w:styleId="Heading11">
    <w:name w:val="Heading 1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ing21">
    <w:name w:val="Heading 2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ing31">
    <w:name w:val="Heading 3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ing41">
    <w:name w:val="Heading 4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ing51">
    <w:name w:val="Heading 5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ing61">
    <w:name w:val="Heading 6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ing71">
    <w:name w:val="Heading 71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TableParagraph">
    <w:name w:val="Table Paragraph"/>
    <w:basedOn w:val="Normalny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Normal1">
    <w:name w:val="Normal1"/>
    <w:rsid w:val="00D07E34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D07E34"/>
    <w:rPr>
      <w:rFonts w:ascii="Calibri" w:eastAsia="Times New Roman" w:hAnsi="Calibri" w:cs="Calibri"/>
      <w:lang w:val="en-US"/>
    </w:rPr>
  </w:style>
  <w:style w:type="paragraph" w:styleId="Tematkomentarza">
    <w:name w:val="annotation subject"/>
    <w:basedOn w:val="Tekstkomentarza"/>
    <w:link w:val="TematkomentarzaZnak"/>
    <w:rsid w:val="00D07E34"/>
  </w:style>
  <w:style w:type="character" w:customStyle="1" w:styleId="TematkomentarzaZnak">
    <w:name w:val="Temat komentarza Znak"/>
    <w:basedOn w:val="TekstkomentarzaZnak"/>
    <w:link w:val="Tematkomentarza"/>
    <w:rsid w:val="00D07E34"/>
    <w:rPr>
      <w:rFonts w:ascii="Calibri" w:eastAsia="Times New Roman" w:hAnsi="Calibri" w:cs="Calibri"/>
      <w:lang w:val="en-US"/>
    </w:rPr>
  </w:style>
  <w:style w:type="paragraph" w:styleId="Tekstdymka">
    <w:name w:val="Balloon Text"/>
    <w:basedOn w:val="Normalny"/>
    <w:link w:val="TekstdymkaZnak"/>
    <w:rsid w:val="00D07E34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TekstdymkaZnak">
    <w:name w:val="Tekst dymka Znak"/>
    <w:basedOn w:val="Domylnaczcionkaakapitu"/>
    <w:link w:val="Tekstdymka"/>
    <w:rsid w:val="00D07E34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rsid w:val="00D07E34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rsid w:val="00D07E34"/>
    <w:rPr>
      <w:rFonts w:ascii="Calibri" w:eastAsia="Times New Roman" w:hAnsi="Calibri" w:cs="Calibri"/>
      <w:lang w:val="en-US"/>
    </w:rPr>
  </w:style>
  <w:style w:type="paragraph" w:customStyle="1" w:styleId="TableContents">
    <w:name w:val="Table Contents"/>
    <w:basedOn w:val="Normalny"/>
    <w:rsid w:val="00D07E34"/>
    <w:pPr>
      <w:suppressLineNumbers/>
      <w:suppressAutoHyphens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8219</Words>
  <Characters>49320</Characters>
  <Application>Microsoft Office Word</Application>
  <DocSecurity>0</DocSecurity>
  <Lines>411</Lines>
  <Paragraphs>114</Paragraphs>
  <ScaleCrop>false</ScaleCrop>
  <Company/>
  <LinksUpToDate>false</LinksUpToDate>
  <CharactersWithSpaces>57425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Głogowska-Szukszto</dc:creator>
  <cp:keywords/>
  <dc:description/>
  <cp:lastModifiedBy>Marzena Głogowska-Szukszto</cp:lastModifiedBy>
  <cp:revision>6</cp:revision>
  <cp:lastPrinted>2020-09-09T12:30:00Z</cp:lastPrinted>
  <dcterms:created xsi:type="dcterms:W3CDTF">2020-09-09T12:28:00Z</dcterms:created>
  <dcterms:modified xsi:type="dcterms:W3CDTF">2020-11-26T18:26:00Z</dcterms:modified>
</cp:coreProperties>
</file>